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C58" w:rsidRDefault="009F2C58" w:rsidP="009F2C58">
      <w:pPr>
        <w:spacing w:line="1600" w:lineRule="exact"/>
        <w:ind w:firstLineChars="1220" w:firstLine="31680"/>
        <w:rPr>
          <w:rFonts w:ascii="宋体"/>
          <w:b/>
          <w:u w:val="single"/>
        </w:rPr>
      </w:pPr>
    </w:p>
    <w:p w:rsidR="009F2C58" w:rsidRDefault="009F2C58">
      <w:pPr>
        <w:spacing w:line="1600" w:lineRule="exact"/>
        <w:jc w:val="center"/>
        <w:rPr>
          <w:rFonts w:ascii="宋体"/>
          <w:b/>
          <w:sz w:val="52"/>
        </w:rPr>
      </w:pPr>
      <w:r>
        <w:rPr>
          <w:rFonts w:ascii="宋体" w:hAnsi="宋体" w:hint="eastAsia"/>
          <w:b/>
          <w:sz w:val="52"/>
        </w:rPr>
        <w:t>网上竞价招标文件</w:t>
      </w:r>
    </w:p>
    <w:p w:rsidR="009F2C58" w:rsidRDefault="009F2C58">
      <w:pPr>
        <w:spacing w:line="500" w:lineRule="atLeast"/>
        <w:jc w:val="center"/>
        <w:rPr>
          <w:rFonts w:ascii="宋体"/>
          <w:b/>
          <w:sz w:val="84"/>
        </w:rPr>
      </w:pPr>
    </w:p>
    <w:p w:rsidR="009F2C58" w:rsidRDefault="009F2C58">
      <w:pPr>
        <w:tabs>
          <w:tab w:val="left" w:pos="7455"/>
        </w:tabs>
        <w:spacing w:line="500" w:lineRule="atLeast"/>
        <w:jc w:val="left"/>
        <w:rPr>
          <w:rFonts w:ascii="宋体"/>
          <w:sz w:val="32"/>
        </w:rPr>
      </w:pPr>
      <w:r>
        <w:rPr>
          <w:rFonts w:ascii="宋体"/>
          <w:sz w:val="32"/>
        </w:rPr>
        <w:tab/>
      </w:r>
    </w:p>
    <w:p w:rsidR="009F2C58" w:rsidRDefault="009F2C58">
      <w:pPr>
        <w:spacing w:line="500" w:lineRule="atLeast"/>
        <w:jc w:val="center"/>
        <w:rPr>
          <w:rFonts w:ascii="宋体"/>
          <w:sz w:val="32"/>
        </w:rPr>
      </w:pPr>
    </w:p>
    <w:p w:rsidR="009F2C58" w:rsidRDefault="009F2C58" w:rsidP="002E1F20">
      <w:pPr>
        <w:spacing w:line="500" w:lineRule="atLeast"/>
        <w:ind w:firstLineChars="896" w:firstLine="31680"/>
        <w:rPr>
          <w:rFonts w:ascii="宋体"/>
          <w:b/>
          <w:sz w:val="30"/>
          <w:szCs w:val="30"/>
        </w:rPr>
      </w:pPr>
      <w:r>
        <w:rPr>
          <w:rFonts w:ascii="宋体" w:hAnsi="宋体" w:hint="eastAsia"/>
          <w:b/>
          <w:sz w:val="30"/>
          <w:szCs w:val="30"/>
        </w:rPr>
        <w:t>项目编号：</w:t>
      </w:r>
      <w:r>
        <w:rPr>
          <w:rFonts w:ascii="宋体" w:hAnsi="宋体"/>
          <w:b/>
          <w:sz w:val="30"/>
          <w:szCs w:val="30"/>
          <w:u w:val="single"/>
        </w:rPr>
        <w:t>JJZB-2019-033</w:t>
      </w:r>
    </w:p>
    <w:p w:rsidR="009F2C58" w:rsidRDefault="009F2C58" w:rsidP="002E1F20">
      <w:pPr>
        <w:spacing w:line="500" w:lineRule="atLeast"/>
        <w:ind w:firstLineChars="300" w:firstLine="31680"/>
        <w:jc w:val="center"/>
        <w:rPr>
          <w:rFonts w:ascii="宋体" w:cs="宋体"/>
          <w:b/>
          <w:bCs/>
          <w:sz w:val="32"/>
          <w:szCs w:val="32"/>
        </w:rPr>
      </w:pPr>
      <w:r>
        <w:rPr>
          <w:rFonts w:ascii="宋体" w:hAnsi="宋体" w:hint="eastAsia"/>
          <w:b/>
          <w:sz w:val="30"/>
          <w:szCs w:val="30"/>
        </w:rPr>
        <w:t>项目名称</w:t>
      </w:r>
      <w:r>
        <w:rPr>
          <w:rFonts w:ascii="宋体" w:hAnsi="宋体"/>
          <w:b/>
          <w:sz w:val="30"/>
          <w:szCs w:val="30"/>
        </w:rPr>
        <w:t>:</w:t>
      </w:r>
      <w:r>
        <w:t xml:space="preserve"> </w:t>
      </w:r>
      <w:r>
        <w:rPr>
          <w:rFonts w:ascii="宋体" w:hAnsi="宋体" w:cs="宋体" w:hint="eastAsia"/>
          <w:b/>
          <w:bCs/>
          <w:sz w:val="32"/>
          <w:szCs w:val="32"/>
          <w:u w:val="single"/>
        </w:rPr>
        <w:t>福建中医药大学附属康复医院低频电子脉冲刺激仪（足下垂）项目</w:t>
      </w:r>
    </w:p>
    <w:p w:rsidR="009F2C58" w:rsidRDefault="009F2C58" w:rsidP="002E1F20">
      <w:pPr>
        <w:spacing w:line="500" w:lineRule="atLeast"/>
        <w:ind w:firstLineChars="900" w:firstLine="31680"/>
        <w:rPr>
          <w:rFonts w:ascii="宋体"/>
          <w:b/>
          <w:sz w:val="30"/>
          <w:szCs w:val="30"/>
        </w:rPr>
      </w:pPr>
    </w:p>
    <w:p w:rsidR="009F2C58" w:rsidRDefault="009F2C58" w:rsidP="002E1F20">
      <w:pPr>
        <w:spacing w:line="500" w:lineRule="atLeast"/>
        <w:ind w:firstLineChars="900" w:firstLine="31680"/>
        <w:rPr>
          <w:rFonts w:ascii="宋体"/>
          <w:b/>
          <w:sz w:val="30"/>
          <w:szCs w:val="30"/>
        </w:rPr>
      </w:pPr>
    </w:p>
    <w:p w:rsidR="009F2C58" w:rsidRDefault="009F2C58" w:rsidP="002E1F20">
      <w:pPr>
        <w:spacing w:line="500" w:lineRule="atLeast"/>
        <w:ind w:leftChars="1063" w:left="31680" w:hangingChars="500" w:firstLine="31680"/>
        <w:rPr>
          <w:rFonts w:ascii="宋体"/>
          <w:b/>
          <w:spacing w:val="100"/>
          <w:sz w:val="36"/>
        </w:rPr>
      </w:pPr>
    </w:p>
    <w:p w:rsidR="009F2C58" w:rsidRDefault="009F2C58" w:rsidP="002E1F20">
      <w:pPr>
        <w:spacing w:line="500" w:lineRule="atLeast"/>
        <w:ind w:leftChars="1063" w:left="31680" w:hangingChars="500" w:firstLine="31680"/>
        <w:rPr>
          <w:rFonts w:ascii="宋体"/>
          <w:b/>
          <w:spacing w:val="100"/>
          <w:sz w:val="36"/>
        </w:rPr>
      </w:pPr>
    </w:p>
    <w:p w:rsidR="009F2C58" w:rsidRDefault="009F2C58" w:rsidP="002E1F20">
      <w:pPr>
        <w:spacing w:line="440" w:lineRule="exact"/>
        <w:ind w:firstLineChars="300" w:firstLine="31680"/>
        <w:rPr>
          <w:rFonts w:ascii="宋体"/>
          <w:b/>
          <w:spacing w:val="100"/>
          <w:sz w:val="36"/>
        </w:rPr>
      </w:pPr>
      <w:r>
        <w:rPr>
          <w:rFonts w:ascii="宋体" w:hAnsi="宋体" w:hint="eastAsia"/>
          <w:b/>
          <w:sz w:val="36"/>
        </w:rPr>
        <w:t>采购单位：</w:t>
      </w:r>
      <w:r>
        <w:rPr>
          <w:rFonts w:ascii="宋体" w:hAnsi="宋体" w:hint="eastAsia"/>
          <w:b/>
          <w:sz w:val="36"/>
          <w:u w:val="single"/>
        </w:rPr>
        <w:t>福建中医药大学附属康复医院</w:t>
      </w:r>
    </w:p>
    <w:p w:rsidR="009F2C58" w:rsidRDefault="009F2C58">
      <w:pPr>
        <w:spacing w:line="520" w:lineRule="exact"/>
        <w:jc w:val="center"/>
        <w:rPr>
          <w:rFonts w:ascii="宋体"/>
          <w:b/>
          <w:spacing w:val="100"/>
          <w:sz w:val="36"/>
        </w:rPr>
      </w:pPr>
    </w:p>
    <w:p w:rsidR="009F2C58" w:rsidRDefault="009F2C58">
      <w:pPr>
        <w:pStyle w:val="PlainText"/>
        <w:spacing w:line="700" w:lineRule="exact"/>
        <w:jc w:val="center"/>
        <w:rPr>
          <w:rFonts w:hAnsi="宋体"/>
          <w:b/>
          <w:sz w:val="36"/>
          <w:szCs w:val="36"/>
        </w:rPr>
      </w:pPr>
      <w:r>
        <w:rPr>
          <w:rFonts w:hAnsi="宋体" w:hint="eastAsia"/>
          <w:b/>
          <w:spacing w:val="20"/>
          <w:sz w:val="36"/>
          <w:szCs w:val="36"/>
        </w:rPr>
        <w:t>采购代理机构：</w:t>
      </w:r>
      <w:r>
        <w:rPr>
          <w:rFonts w:hAnsi="宋体" w:hint="eastAsia"/>
          <w:b/>
          <w:bCs/>
          <w:sz w:val="36"/>
          <w:szCs w:val="36"/>
          <w:u w:val="single"/>
        </w:rPr>
        <w:t>福建省智信招标有限公司</w:t>
      </w:r>
    </w:p>
    <w:p w:rsidR="009F2C58" w:rsidRDefault="009F2C58">
      <w:pPr>
        <w:pStyle w:val="NormalIndent"/>
        <w:spacing w:line="700" w:lineRule="exact"/>
        <w:ind w:firstLineChars="0" w:firstLine="0"/>
        <w:jc w:val="center"/>
        <w:rPr>
          <w:rFonts w:ascii="宋体"/>
          <w:b/>
          <w:sz w:val="36"/>
          <w:szCs w:val="36"/>
        </w:rPr>
      </w:pPr>
      <w:r>
        <w:rPr>
          <w:rFonts w:ascii="宋体" w:hAnsi="宋体" w:hint="eastAsia"/>
          <w:b/>
          <w:sz w:val="36"/>
          <w:szCs w:val="36"/>
        </w:rPr>
        <w:t>二〇一九年八月</w:t>
      </w:r>
    </w:p>
    <w:p w:rsidR="009F2C58" w:rsidRDefault="009F2C58">
      <w:pPr>
        <w:spacing w:line="500" w:lineRule="exact"/>
        <w:rPr>
          <w:rFonts w:ascii="宋体"/>
          <w:b/>
          <w:sz w:val="48"/>
          <w:u w:val="single"/>
        </w:rPr>
      </w:pPr>
      <w:r>
        <w:rPr>
          <w:rFonts w:ascii="宋体" w:hAnsi="宋体"/>
          <w:b/>
          <w:sz w:val="28"/>
        </w:rPr>
        <w:t xml:space="preserve"> </w:t>
      </w:r>
      <w:r>
        <w:rPr>
          <w:rFonts w:ascii="宋体" w:hAnsi="宋体"/>
          <w:b/>
          <w:sz w:val="48"/>
          <w:u w:val="single"/>
        </w:rPr>
        <w:t xml:space="preserve">                                       </w:t>
      </w:r>
    </w:p>
    <w:p w:rsidR="009F2C58" w:rsidRDefault="009F2C58">
      <w:pPr>
        <w:spacing w:line="360" w:lineRule="exact"/>
        <w:rPr>
          <w:rFonts w:ascii="宋体"/>
          <w:szCs w:val="21"/>
        </w:rPr>
      </w:pPr>
      <w:r>
        <w:rPr>
          <w:rFonts w:ascii="宋体" w:hAnsi="宋体" w:hint="eastAsia"/>
          <w:szCs w:val="21"/>
        </w:rPr>
        <w:t>地址：福建省福州市五一北路纱帽井</w:t>
      </w:r>
      <w:r>
        <w:rPr>
          <w:rFonts w:ascii="宋体" w:hAnsi="宋体"/>
          <w:szCs w:val="21"/>
        </w:rPr>
        <w:t>3</w:t>
      </w:r>
      <w:r>
        <w:rPr>
          <w:rFonts w:ascii="宋体" w:hAnsi="宋体" w:hint="eastAsia"/>
          <w:szCs w:val="21"/>
        </w:rPr>
        <w:t>号福建省邮电公寓</w:t>
      </w:r>
      <w:r>
        <w:rPr>
          <w:rFonts w:ascii="宋体" w:hAnsi="宋体"/>
          <w:szCs w:val="21"/>
        </w:rPr>
        <w:t>7</w:t>
      </w:r>
      <w:r>
        <w:rPr>
          <w:rFonts w:ascii="宋体" w:hAnsi="宋体" w:hint="eastAsia"/>
          <w:szCs w:val="21"/>
        </w:rPr>
        <w:t>层</w:t>
      </w:r>
      <w:r>
        <w:rPr>
          <w:rFonts w:ascii="宋体" w:hAnsi="宋体"/>
          <w:szCs w:val="21"/>
        </w:rPr>
        <w:t xml:space="preserve">          </w:t>
      </w:r>
      <w:r>
        <w:rPr>
          <w:rFonts w:ascii="宋体" w:hAnsi="宋体" w:hint="eastAsia"/>
          <w:szCs w:val="21"/>
        </w:rPr>
        <w:t>邮</w:t>
      </w:r>
      <w:r>
        <w:rPr>
          <w:rFonts w:ascii="宋体" w:hAnsi="宋体"/>
          <w:szCs w:val="21"/>
        </w:rPr>
        <w:t xml:space="preserve">  </w:t>
      </w:r>
      <w:r>
        <w:rPr>
          <w:rFonts w:ascii="宋体" w:hAnsi="宋体" w:hint="eastAsia"/>
          <w:szCs w:val="21"/>
        </w:rPr>
        <w:t>编：</w:t>
      </w:r>
      <w:r>
        <w:rPr>
          <w:rFonts w:ascii="宋体" w:hAnsi="宋体"/>
          <w:szCs w:val="21"/>
        </w:rPr>
        <w:t>350001</w:t>
      </w:r>
    </w:p>
    <w:p w:rsidR="009F2C58" w:rsidRDefault="009F2C58">
      <w:pPr>
        <w:spacing w:line="360" w:lineRule="exact"/>
        <w:rPr>
          <w:rFonts w:ascii="宋体"/>
          <w:szCs w:val="21"/>
        </w:rPr>
      </w:pPr>
      <w:r>
        <w:rPr>
          <w:rFonts w:ascii="宋体" w:hAnsi="宋体" w:hint="eastAsia"/>
          <w:szCs w:val="21"/>
        </w:rPr>
        <w:t>电话：</w:t>
      </w:r>
      <w:r>
        <w:rPr>
          <w:rFonts w:ascii="宋体" w:hAnsi="宋体"/>
          <w:szCs w:val="21"/>
        </w:rPr>
        <w:t>0591-88318332</w:t>
      </w:r>
      <w:r>
        <w:rPr>
          <w:rFonts w:ascii="宋体" w:hAnsi="宋体" w:hint="eastAsia"/>
          <w:szCs w:val="21"/>
        </w:rPr>
        <w:t>、</w:t>
      </w:r>
      <w:r>
        <w:rPr>
          <w:rFonts w:ascii="宋体" w:hAnsi="宋体"/>
          <w:szCs w:val="21"/>
        </w:rPr>
        <w:t>87530730</w:t>
      </w:r>
      <w:r>
        <w:rPr>
          <w:rFonts w:ascii="宋体" w:hAnsi="宋体" w:hint="eastAsia"/>
          <w:szCs w:val="21"/>
        </w:rPr>
        <w:t>、</w:t>
      </w:r>
      <w:r>
        <w:rPr>
          <w:rFonts w:ascii="宋体" w:hAnsi="宋体"/>
          <w:szCs w:val="21"/>
        </w:rPr>
        <w:t>87616211</w:t>
      </w:r>
      <w:r>
        <w:rPr>
          <w:rFonts w:ascii="宋体" w:hAnsi="宋体" w:hint="eastAsia"/>
          <w:szCs w:val="21"/>
        </w:rPr>
        <w:t>转</w:t>
      </w:r>
      <w:r>
        <w:rPr>
          <w:rFonts w:ascii="宋体" w:hAnsi="宋体"/>
          <w:szCs w:val="21"/>
        </w:rPr>
        <w:t xml:space="preserve">814                   </w:t>
      </w:r>
      <w:r>
        <w:rPr>
          <w:rFonts w:ascii="宋体" w:hAnsi="宋体" w:hint="eastAsia"/>
          <w:szCs w:val="21"/>
        </w:rPr>
        <w:t>传</w:t>
      </w:r>
      <w:r>
        <w:rPr>
          <w:rFonts w:ascii="宋体" w:hAnsi="宋体"/>
          <w:szCs w:val="21"/>
        </w:rPr>
        <w:t xml:space="preserve">  </w:t>
      </w:r>
      <w:r>
        <w:rPr>
          <w:rFonts w:ascii="宋体" w:hAnsi="宋体" w:hint="eastAsia"/>
          <w:szCs w:val="21"/>
        </w:rPr>
        <w:t>真：</w:t>
      </w:r>
      <w:r>
        <w:rPr>
          <w:rFonts w:ascii="宋体" w:hAnsi="宋体"/>
          <w:szCs w:val="21"/>
        </w:rPr>
        <w:t>0591-87568219</w:t>
      </w:r>
    </w:p>
    <w:p w:rsidR="009F2C58" w:rsidRDefault="009F2C58">
      <w:pPr>
        <w:spacing w:line="360" w:lineRule="exact"/>
        <w:rPr>
          <w:rFonts w:ascii="宋体"/>
          <w:szCs w:val="21"/>
          <w:lang w:val="pt-BR"/>
        </w:rPr>
      </w:pPr>
      <w:r>
        <w:rPr>
          <w:rFonts w:ascii="宋体" w:hAnsi="宋体" w:hint="eastAsia"/>
          <w:szCs w:val="21"/>
        </w:rPr>
        <w:t>公司网址</w:t>
      </w:r>
      <w:r>
        <w:rPr>
          <w:rFonts w:ascii="宋体" w:hAnsi="宋体" w:hint="eastAsia"/>
          <w:szCs w:val="21"/>
          <w:lang w:val="pt-BR"/>
        </w:rPr>
        <w:t>：</w:t>
      </w:r>
      <w:r>
        <w:rPr>
          <w:rFonts w:ascii="宋体" w:hAnsi="宋体"/>
          <w:szCs w:val="21"/>
          <w:lang w:val="pt-BR"/>
        </w:rPr>
        <w:t xml:space="preserve">http://www.fjzxzb.com                                 E-mail: </w:t>
      </w:r>
      <w:r>
        <w:rPr>
          <w:rFonts w:ascii="宋体" w:hAnsi="宋体"/>
          <w:szCs w:val="21"/>
        </w:rPr>
        <w:t>zxzb04</w:t>
      </w:r>
      <w:r>
        <w:rPr>
          <w:rFonts w:ascii="宋体" w:hAnsi="宋体"/>
          <w:szCs w:val="21"/>
          <w:lang w:val="pt-BR"/>
        </w:rPr>
        <w:t>@126.com</w:t>
      </w:r>
    </w:p>
    <w:p w:rsidR="009F2C58" w:rsidRDefault="009F2C58" w:rsidP="002E1F20">
      <w:pPr>
        <w:pStyle w:val="3"/>
        <w:spacing w:line="240" w:lineRule="auto"/>
        <w:ind w:firstLineChars="100" w:firstLine="31680"/>
        <w:outlineLvl w:val="9"/>
        <w:rPr>
          <w:bCs/>
          <w:sz w:val="36"/>
        </w:rPr>
      </w:pPr>
      <w:r>
        <w:rPr>
          <w:rFonts w:hAnsi="宋体"/>
          <w:kern w:val="44"/>
          <w:szCs w:val="28"/>
        </w:rPr>
        <w:t xml:space="preserve">                        </w:t>
      </w:r>
      <w:r>
        <w:rPr>
          <w:bCs/>
          <w:sz w:val="36"/>
        </w:rPr>
        <w:br w:type="page"/>
        <w:t xml:space="preserve">               </w:t>
      </w:r>
      <w:r>
        <w:rPr>
          <w:rFonts w:hint="eastAsia"/>
          <w:bCs/>
          <w:sz w:val="36"/>
        </w:rPr>
        <w:t>网上竞价采购内容及要求</w:t>
      </w:r>
    </w:p>
    <w:p w:rsidR="009F2C58" w:rsidRDefault="009F2C58">
      <w:pPr>
        <w:pStyle w:val="3"/>
        <w:spacing w:line="240" w:lineRule="auto"/>
        <w:jc w:val="center"/>
        <w:outlineLvl w:val="9"/>
        <w:rPr>
          <w:rFonts w:hAnsi="宋体" w:cs="宋体"/>
          <w:b/>
          <w:bCs/>
          <w:kern w:val="0"/>
          <w:sz w:val="24"/>
        </w:rPr>
      </w:pPr>
    </w:p>
    <w:tbl>
      <w:tblPr>
        <w:tblW w:w="9220" w:type="dxa"/>
        <w:jc w:val="center"/>
        <w:tblInd w:w="789" w:type="dxa"/>
        <w:tblLayout w:type="fixed"/>
        <w:tblLook w:val="00A0"/>
      </w:tblPr>
      <w:tblGrid>
        <w:gridCol w:w="725"/>
        <w:gridCol w:w="1702"/>
        <w:gridCol w:w="2148"/>
        <w:gridCol w:w="1117"/>
        <w:gridCol w:w="1879"/>
        <w:gridCol w:w="1649"/>
      </w:tblGrid>
      <w:tr w:rsidR="009F2C58">
        <w:trPr>
          <w:trHeight w:val="719"/>
          <w:jc w:val="center"/>
        </w:trPr>
        <w:tc>
          <w:tcPr>
            <w:tcW w:w="725" w:type="dxa"/>
            <w:tcBorders>
              <w:top w:val="single" w:sz="4" w:space="0" w:color="auto"/>
              <w:left w:val="single" w:sz="4" w:space="0" w:color="auto"/>
              <w:bottom w:val="single" w:sz="4" w:space="0" w:color="auto"/>
              <w:right w:val="single" w:sz="4" w:space="0" w:color="auto"/>
            </w:tcBorders>
            <w:vAlign w:val="center"/>
          </w:tcPr>
          <w:p w:rsidR="009F2C58" w:rsidRDefault="009F2C58">
            <w:pPr>
              <w:rPr>
                <w:rFonts w:ascii="宋体" w:cs="宋体"/>
                <w:b/>
                <w:bCs/>
                <w:sz w:val="22"/>
                <w:szCs w:val="22"/>
              </w:rPr>
            </w:pPr>
            <w:r>
              <w:rPr>
                <w:rFonts w:hint="eastAsia"/>
                <w:b/>
                <w:bCs/>
                <w:sz w:val="22"/>
                <w:szCs w:val="22"/>
              </w:rPr>
              <w:t>品目号</w:t>
            </w:r>
          </w:p>
        </w:tc>
        <w:tc>
          <w:tcPr>
            <w:tcW w:w="1702" w:type="dxa"/>
            <w:tcBorders>
              <w:top w:val="single" w:sz="4" w:space="0" w:color="auto"/>
              <w:left w:val="nil"/>
              <w:bottom w:val="single" w:sz="4" w:space="0" w:color="auto"/>
              <w:right w:val="single" w:sz="4" w:space="0" w:color="auto"/>
            </w:tcBorders>
            <w:vAlign w:val="center"/>
          </w:tcPr>
          <w:p w:rsidR="009F2C58" w:rsidRDefault="009F2C58">
            <w:pPr>
              <w:jc w:val="center"/>
              <w:rPr>
                <w:rFonts w:ascii="宋体" w:cs="宋体"/>
                <w:b/>
                <w:bCs/>
                <w:sz w:val="22"/>
                <w:szCs w:val="22"/>
              </w:rPr>
            </w:pPr>
            <w:r>
              <w:rPr>
                <w:rFonts w:hint="eastAsia"/>
                <w:b/>
                <w:bCs/>
                <w:sz w:val="22"/>
                <w:szCs w:val="22"/>
              </w:rPr>
              <w:t>名称</w:t>
            </w:r>
          </w:p>
        </w:tc>
        <w:tc>
          <w:tcPr>
            <w:tcW w:w="2148" w:type="dxa"/>
            <w:tcBorders>
              <w:top w:val="single" w:sz="4" w:space="0" w:color="auto"/>
              <w:left w:val="nil"/>
              <w:bottom w:val="single" w:sz="4" w:space="0" w:color="auto"/>
              <w:right w:val="single" w:sz="4" w:space="0" w:color="auto"/>
            </w:tcBorders>
            <w:vAlign w:val="center"/>
          </w:tcPr>
          <w:p w:rsidR="009F2C58" w:rsidRDefault="009F2C58">
            <w:pPr>
              <w:jc w:val="center"/>
              <w:rPr>
                <w:rFonts w:ascii="宋体" w:cs="宋体"/>
                <w:b/>
                <w:bCs/>
                <w:color w:val="000000"/>
                <w:szCs w:val="21"/>
              </w:rPr>
            </w:pPr>
            <w:r>
              <w:rPr>
                <w:rFonts w:hint="eastAsia"/>
                <w:b/>
                <w:bCs/>
                <w:color w:val="000000"/>
                <w:szCs w:val="21"/>
              </w:rPr>
              <w:t>主要技术规格及要求</w:t>
            </w:r>
          </w:p>
        </w:tc>
        <w:tc>
          <w:tcPr>
            <w:tcW w:w="1117" w:type="dxa"/>
            <w:tcBorders>
              <w:top w:val="single" w:sz="4" w:space="0" w:color="auto"/>
              <w:left w:val="nil"/>
              <w:bottom w:val="single" w:sz="4" w:space="0" w:color="auto"/>
              <w:right w:val="single" w:sz="4" w:space="0" w:color="auto"/>
            </w:tcBorders>
            <w:vAlign w:val="center"/>
          </w:tcPr>
          <w:p w:rsidR="009F2C58" w:rsidRDefault="009F2C58">
            <w:pPr>
              <w:jc w:val="center"/>
              <w:rPr>
                <w:rFonts w:ascii="宋体" w:cs="宋体"/>
                <w:b/>
                <w:bCs/>
                <w:sz w:val="22"/>
                <w:szCs w:val="22"/>
              </w:rPr>
            </w:pPr>
            <w:r>
              <w:rPr>
                <w:rFonts w:hint="eastAsia"/>
                <w:b/>
                <w:bCs/>
                <w:sz w:val="22"/>
                <w:szCs w:val="22"/>
              </w:rPr>
              <w:t>数量（台）</w:t>
            </w:r>
          </w:p>
        </w:tc>
        <w:tc>
          <w:tcPr>
            <w:tcW w:w="1879" w:type="dxa"/>
            <w:tcBorders>
              <w:top w:val="single" w:sz="4" w:space="0" w:color="auto"/>
              <w:left w:val="nil"/>
              <w:bottom w:val="single" w:sz="4" w:space="0" w:color="auto"/>
              <w:right w:val="single" w:sz="4" w:space="0" w:color="auto"/>
            </w:tcBorders>
            <w:vAlign w:val="center"/>
          </w:tcPr>
          <w:p w:rsidR="009F2C58" w:rsidRDefault="009F2C58">
            <w:pPr>
              <w:jc w:val="center"/>
              <w:rPr>
                <w:rFonts w:ascii="宋体" w:cs="宋体"/>
                <w:b/>
                <w:bCs/>
                <w:color w:val="000000"/>
                <w:szCs w:val="21"/>
              </w:rPr>
            </w:pPr>
            <w:r>
              <w:rPr>
                <w:rFonts w:hint="eastAsia"/>
                <w:b/>
                <w:bCs/>
                <w:color w:val="000000"/>
                <w:szCs w:val="21"/>
              </w:rPr>
              <w:t>竞价单价最高限价（元）</w:t>
            </w:r>
          </w:p>
        </w:tc>
        <w:tc>
          <w:tcPr>
            <w:tcW w:w="1649" w:type="dxa"/>
            <w:tcBorders>
              <w:top w:val="single" w:sz="4" w:space="0" w:color="auto"/>
              <w:left w:val="nil"/>
              <w:bottom w:val="single" w:sz="4" w:space="0" w:color="auto"/>
              <w:right w:val="single" w:sz="4" w:space="0" w:color="auto"/>
            </w:tcBorders>
            <w:vAlign w:val="center"/>
          </w:tcPr>
          <w:p w:rsidR="009F2C58" w:rsidRDefault="009F2C58">
            <w:pPr>
              <w:jc w:val="center"/>
              <w:rPr>
                <w:rFonts w:ascii="宋体" w:cs="宋体"/>
                <w:b/>
                <w:bCs/>
                <w:color w:val="000000"/>
                <w:szCs w:val="21"/>
              </w:rPr>
            </w:pPr>
            <w:r>
              <w:rPr>
                <w:rFonts w:hint="eastAsia"/>
                <w:b/>
                <w:bCs/>
                <w:color w:val="000000"/>
                <w:szCs w:val="21"/>
              </w:rPr>
              <w:t>竞价总价最高限价（元）</w:t>
            </w:r>
          </w:p>
        </w:tc>
      </w:tr>
      <w:tr w:rsidR="009F2C58">
        <w:trPr>
          <w:trHeight w:val="506"/>
          <w:jc w:val="center"/>
        </w:trPr>
        <w:tc>
          <w:tcPr>
            <w:tcW w:w="725" w:type="dxa"/>
            <w:tcBorders>
              <w:top w:val="single" w:sz="4" w:space="0" w:color="auto"/>
              <w:left w:val="single" w:sz="4" w:space="0" w:color="auto"/>
              <w:bottom w:val="single" w:sz="4" w:space="0" w:color="auto"/>
              <w:right w:val="single" w:sz="4" w:space="0" w:color="auto"/>
            </w:tcBorders>
            <w:vAlign w:val="center"/>
          </w:tcPr>
          <w:p w:rsidR="009F2C58" w:rsidRDefault="009F2C58">
            <w:pPr>
              <w:jc w:val="center"/>
              <w:rPr>
                <w:rFonts w:ascii="宋体" w:cs="宋体"/>
                <w:color w:val="000000"/>
                <w:sz w:val="22"/>
                <w:szCs w:val="22"/>
              </w:rPr>
            </w:pPr>
            <w:r>
              <w:rPr>
                <w:color w:val="000000"/>
                <w:sz w:val="22"/>
                <w:szCs w:val="22"/>
              </w:rPr>
              <w:t>1</w:t>
            </w:r>
          </w:p>
        </w:tc>
        <w:tc>
          <w:tcPr>
            <w:tcW w:w="1702" w:type="dxa"/>
            <w:tcBorders>
              <w:top w:val="single" w:sz="4" w:space="0" w:color="auto"/>
              <w:left w:val="nil"/>
              <w:bottom w:val="single" w:sz="4" w:space="0" w:color="auto"/>
              <w:right w:val="single" w:sz="4" w:space="0" w:color="auto"/>
            </w:tcBorders>
            <w:vAlign w:val="center"/>
          </w:tcPr>
          <w:p w:rsidR="009F2C58" w:rsidRDefault="009F2C58">
            <w:pPr>
              <w:rPr>
                <w:rFonts w:ascii="宋体" w:cs="宋体"/>
                <w:sz w:val="22"/>
                <w:szCs w:val="22"/>
              </w:rPr>
            </w:pPr>
            <w:r>
              <w:rPr>
                <w:rFonts w:ascii="宋体" w:hAnsi="宋体" w:cs="宋体" w:hint="eastAsia"/>
                <w:sz w:val="24"/>
              </w:rPr>
              <w:t>低频电子脉冲刺激仪（足下垂）</w:t>
            </w:r>
          </w:p>
        </w:tc>
        <w:tc>
          <w:tcPr>
            <w:tcW w:w="2148" w:type="dxa"/>
            <w:tcBorders>
              <w:top w:val="single" w:sz="4" w:space="0" w:color="auto"/>
              <w:left w:val="single" w:sz="4" w:space="0" w:color="auto"/>
              <w:bottom w:val="single" w:sz="4" w:space="0" w:color="auto"/>
              <w:right w:val="single" w:sz="4" w:space="0" w:color="auto"/>
            </w:tcBorders>
            <w:vAlign w:val="center"/>
          </w:tcPr>
          <w:p w:rsidR="009F2C58" w:rsidRDefault="009F2C58">
            <w:pPr>
              <w:jc w:val="center"/>
              <w:rPr>
                <w:rFonts w:ascii="宋体" w:cs="宋体"/>
                <w:sz w:val="22"/>
                <w:szCs w:val="22"/>
              </w:rPr>
            </w:pPr>
            <w:r>
              <w:rPr>
                <w:rFonts w:hint="eastAsia"/>
                <w:sz w:val="22"/>
                <w:szCs w:val="22"/>
              </w:rPr>
              <w:t>具体详见“竞价要求”</w:t>
            </w:r>
          </w:p>
        </w:tc>
        <w:tc>
          <w:tcPr>
            <w:tcW w:w="1117" w:type="dxa"/>
            <w:tcBorders>
              <w:top w:val="single" w:sz="4" w:space="0" w:color="auto"/>
              <w:left w:val="nil"/>
              <w:bottom w:val="single" w:sz="4" w:space="0" w:color="auto"/>
              <w:right w:val="single" w:sz="4" w:space="0" w:color="auto"/>
            </w:tcBorders>
            <w:vAlign w:val="center"/>
          </w:tcPr>
          <w:p w:rsidR="009F2C58" w:rsidRDefault="009F2C58">
            <w:pPr>
              <w:jc w:val="center"/>
              <w:rPr>
                <w:rFonts w:ascii="宋体" w:cs="宋体"/>
                <w:sz w:val="22"/>
                <w:szCs w:val="22"/>
              </w:rPr>
            </w:pPr>
            <w:r>
              <w:rPr>
                <w:rFonts w:ascii="宋体" w:cs="宋体"/>
                <w:sz w:val="22"/>
                <w:szCs w:val="22"/>
              </w:rPr>
              <w:t>1</w:t>
            </w:r>
            <w:r>
              <w:rPr>
                <w:rFonts w:ascii="宋体" w:cs="宋体" w:hint="eastAsia"/>
                <w:sz w:val="22"/>
                <w:szCs w:val="22"/>
              </w:rPr>
              <w:t>台</w:t>
            </w:r>
          </w:p>
        </w:tc>
        <w:tc>
          <w:tcPr>
            <w:tcW w:w="1879" w:type="dxa"/>
            <w:tcBorders>
              <w:top w:val="single" w:sz="4" w:space="0" w:color="auto"/>
              <w:left w:val="nil"/>
              <w:bottom w:val="single" w:sz="4" w:space="0" w:color="auto"/>
              <w:right w:val="single" w:sz="4" w:space="0" w:color="auto"/>
            </w:tcBorders>
            <w:vAlign w:val="center"/>
          </w:tcPr>
          <w:p w:rsidR="009F2C58" w:rsidRDefault="009F2C58">
            <w:pPr>
              <w:ind w:right="440"/>
              <w:jc w:val="center"/>
              <w:rPr>
                <w:rFonts w:ascii="宋体" w:cs="宋体"/>
                <w:sz w:val="22"/>
                <w:szCs w:val="22"/>
              </w:rPr>
            </w:pPr>
            <w:r>
              <w:rPr>
                <w:rFonts w:ascii="宋体" w:cs="宋体"/>
                <w:sz w:val="22"/>
                <w:szCs w:val="22"/>
              </w:rPr>
              <w:t>30000</w:t>
            </w:r>
          </w:p>
        </w:tc>
        <w:tc>
          <w:tcPr>
            <w:tcW w:w="1649" w:type="dxa"/>
            <w:tcBorders>
              <w:top w:val="single" w:sz="4" w:space="0" w:color="auto"/>
              <w:left w:val="single" w:sz="4" w:space="0" w:color="auto"/>
              <w:bottom w:val="single" w:sz="4" w:space="0" w:color="auto"/>
              <w:right w:val="single" w:sz="4" w:space="0" w:color="auto"/>
            </w:tcBorders>
            <w:vAlign w:val="center"/>
          </w:tcPr>
          <w:p w:rsidR="009F2C58" w:rsidRDefault="009F2C58" w:rsidP="009F2C58">
            <w:pPr>
              <w:ind w:right="440" w:firstLineChars="100" w:firstLine="31680"/>
              <w:jc w:val="center"/>
              <w:rPr>
                <w:rFonts w:ascii="宋体" w:cs="宋体"/>
                <w:color w:val="000000"/>
                <w:sz w:val="22"/>
                <w:szCs w:val="22"/>
              </w:rPr>
            </w:pPr>
            <w:r>
              <w:rPr>
                <w:rFonts w:ascii="宋体" w:cs="宋体"/>
                <w:color w:val="000000"/>
                <w:sz w:val="22"/>
                <w:szCs w:val="22"/>
              </w:rPr>
              <w:t>3</w:t>
            </w:r>
            <w:bookmarkStart w:id="0" w:name="_GoBack"/>
            <w:bookmarkEnd w:id="0"/>
            <w:r>
              <w:rPr>
                <w:rFonts w:ascii="宋体" w:cs="宋体"/>
                <w:color w:val="000000"/>
                <w:sz w:val="22"/>
                <w:szCs w:val="22"/>
              </w:rPr>
              <w:t>0000</w:t>
            </w:r>
          </w:p>
        </w:tc>
      </w:tr>
    </w:tbl>
    <w:p w:rsidR="009F2C58" w:rsidRDefault="009F2C58">
      <w:pPr>
        <w:spacing w:line="360" w:lineRule="auto"/>
        <w:jc w:val="left"/>
        <w:rPr>
          <w:rFonts w:ascii="宋体"/>
          <w:sz w:val="24"/>
        </w:rPr>
      </w:pPr>
      <w:bookmarkStart w:id="1" w:name="_Toc392682642"/>
      <w:bookmarkStart w:id="2" w:name="_Toc293960814"/>
      <w:r>
        <w:rPr>
          <w:rFonts w:ascii="宋体" w:hint="eastAsia"/>
          <w:sz w:val="24"/>
        </w:rPr>
        <w:t>一、交货时间：合同签定后</w:t>
      </w:r>
      <w:r>
        <w:rPr>
          <w:rFonts w:ascii="宋体"/>
          <w:sz w:val="24"/>
        </w:rPr>
        <w:t>20</w:t>
      </w:r>
      <w:r>
        <w:rPr>
          <w:rFonts w:ascii="宋体" w:hint="eastAsia"/>
          <w:sz w:val="24"/>
        </w:rPr>
        <w:t>天内</w:t>
      </w:r>
    </w:p>
    <w:p w:rsidR="009F2C58" w:rsidRDefault="009F2C58" w:rsidP="002E1F20">
      <w:pPr>
        <w:spacing w:line="360" w:lineRule="auto"/>
        <w:ind w:left="31680" w:hangingChars="200" w:firstLine="31680"/>
        <w:jc w:val="left"/>
        <w:rPr>
          <w:rFonts w:ascii="宋体"/>
          <w:sz w:val="24"/>
        </w:rPr>
      </w:pPr>
      <w:r>
        <w:rPr>
          <w:rFonts w:ascii="宋体" w:hint="eastAsia"/>
          <w:sz w:val="24"/>
        </w:rPr>
        <w:t>二、交货地点：采购人指定地点。</w:t>
      </w:r>
    </w:p>
    <w:p w:rsidR="009F2C58" w:rsidRDefault="009F2C58" w:rsidP="002E1F20">
      <w:pPr>
        <w:spacing w:line="360" w:lineRule="auto"/>
        <w:ind w:left="31680" w:hangingChars="200" w:firstLine="31680"/>
        <w:jc w:val="left"/>
        <w:rPr>
          <w:rFonts w:ascii="宋体"/>
          <w:sz w:val="24"/>
        </w:rPr>
      </w:pPr>
      <w:r>
        <w:rPr>
          <w:rFonts w:ascii="宋体" w:hint="eastAsia"/>
          <w:sz w:val="24"/>
        </w:rPr>
        <w:t>三、付款方式：</w:t>
      </w:r>
    </w:p>
    <w:p w:rsidR="009F2C58" w:rsidRPr="00353CED" w:rsidRDefault="009F2C58" w:rsidP="002E1F20">
      <w:pPr>
        <w:spacing w:line="360" w:lineRule="auto"/>
        <w:ind w:left="31680" w:hangingChars="200" w:firstLine="31680"/>
        <w:jc w:val="left"/>
        <w:rPr>
          <w:rFonts w:ascii="宋体"/>
          <w:sz w:val="24"/>
        </w:rPr>
      </w:pPr>
      <w:r w:rsidRPr="00353CED">
        <w:rPr>
          <w:rFonts w:ascii="宋体"/>
          <w:sz w:val="24"/>
        </w:rPr>
        <w:t>1</w:t>
      </w:r>
      <w:r>
        <w:rPr>
          <w:rFonts w:ascii="宋体"/>
          <w:sz w:val="24"/>
        </w:rPr>
        <w:t>.</w:t>
      </w:r>
      <w:r w:rsidRPr="00353CED">
        <w:rPr>
          <w:rFonts w:ascii="宋体" w:hint="eastAsia"/>
          <w:sz w:val="24"/>
        </w:rPr>
        <w:t>货物交货付款：</w:t>
      </w:r>
    </w:p>
    <w:p w:rsidR="009F2C58" w:rsidRPr="00353CED" w:rsidRDefault="009F2C58" w:rsidP="002E1F20">
      <w:pPr>
        <w:spacing w:line="360" w:lineRule="auto"/>
        <w:ind w:left="31680" w:hangingChars="200" w:firstLine="31680"/>
        <w:jc w:val="left"/>
        <w:rPr>
          <w:rFonts w:ascii="宋体"/>
          <w:sz w:val="24"/>
        </w:rPr>
      </w:pPr>
      <w:r w:rsidRPr="00353CED">
        <w:rPr>
          <w:rFonts w:ascii="宋体"/>
          <w:sz w:val="24"/>
        </w:rPr>
        <w:t xml:space="preserve">    </w:t>
      </w:r>
      <w:r w:rsidRPr="00353CED">
        <w:rPr>
          <w:rFonts w:ascii="宋体" w:hint="eastAsia"/>
          <w:sz w:val="24"/>
        </w:rPr>
        <w:t>全部货物交货并经验收合格后，乙方以银行转账方式向甲方一次性支付履约保证金，履约保证金金额为货物价款的</w:t>
      </w:r>
      <w:r w:rsidRPr="00353CED">
        <w:rPr>
          <w:rFonts w:ascii="宋体"/>
          <w:sz w:val="24"/>
        </w:rPr>
        <w:t>10%</w:t>
      </w:r>
      <w:r w:rsidRPr="00353CED">
        <w:rPr>
          <w:rFonts w:ascii="宋体" w:hint="eastAsia"/>
          <w:sz w:val="24"/>
        </w:rPr>
        <w:t>。甲方凭收讫货物的验收凭证、货物验收合格文件、履约保证金交纳银行回单等材料以银行转账方式向乙方一次性全额支付货物价款。现场交货条件下，乙方要求付款应提交下列单证和文件。</w:t>
      </w:r>
    </w:p>
    <w:p w:rsidR="009F2C58" w:rsidRPr="00353CED" w:rsidRDefault="009F2C58" w:rsidP="002E1F20">
      <w:pPr>
        <w:spacing w:line="360" w:lineRule="auto"/>
        <w:ind w:left="31680" w:hangingChars="200" w:firstLine="31680"/>
        <w:jc w:val="left"/>
        <w:rPr>
          <w:rFonts w:ascii="宋体"/>
          <w:sz w:val="24"/>
        </w:rPr>
      </w:pPr>
      <w:r w:rsidRPr="00353CED">
        <w:rPr>
          <w:rFonts w:ascii="宋体"/>
          <w:sz w:val="24"/>
        </w:rPr>
        <w:t xml:space="preserve">    a.</w:t>
      </w:r>
      <w:r w:rsidRPr="00353CED">
        <w:rPr>
          <w:rFonts w:ascii="宋体" w:hint="eastAsia"/>
          <w:sz w:val="24"/>
        </w:rPr>
        <w:t>金额为有关合同货物价格</w:t>
      </w:r>
      <w:r w:rsidRPr="00353CED">
        <w:rPr>
          <w:rFonts w:ascii="宋体"/>
          <w:sz w:val="24"/>
        </w:rPr>
        <w:t>100%</w:t>
      </w:r>
      <w:r w:rsidRPr="00353CED">
        <w:rPr>
          <w:rFonts w:ascii="宋体" w:hint="eastAsia"/>
          <w:sz w:val="24"/>
        </w:rPr>
        <w:t>的正式发票。</w:t>
      </w:r>
    </w:p>
    <w:p w:rsidR="009F2C58" w:rsidRPr="00353CED" w:rsidRDefault="009F2C58" w:rsidP="002E1F20">
      <w:pPr>
        <w:spacing w:line="360" w:lineRule="auto"/>
        <w:ind w:left="31680" w:hangingChars="200" w:firstLine="31680"/>
        <w:jc w:val="left"/>
        <w:rPr>
          <w:rFonts w:ascii="宋体"/>
          <w:sz w:val="24"/>
        </w:rPr>
      </w:pPr>
      <w:r w:rsidRPr="00353CED">
        <w:rPr>
          <w:rFonts w:ascii="宋体"/>
          <w:sz w:val="24"/>
        </w:rPr>
        <w:t xml:space="preserve">    b.</w:t>
      </w:r>
      <w:r w:rsidRPr="00353CED">
        <w:rPr>
          <w:rFonts w:ascii="宋体" w:hint="eastAsia"/>
          <w:sz w:val="24"/>
        </w:rPr>
        <w:t>甲方已收讫货物的验收凭证。</w:t>
      </w:r>
    </w:p>
    <w:p w:rsidR="009F2C58" w:rsidRPr="00353CED" w:rsidRDefault="009F2C58" w:rsidP="002E1F20">
      <w:pPr>
        <w:spacing w:line="360" w:lineRule="auto"/>
        <w:ind w:left="31680" w:hangingChars="200" w:firstLine="31680"/>
        <w:jc w:val="left"/>
        <w:rPr>
          <w:rFonts w:ascii="宋体"/>
          <w:sz w:val="24"/>
        </w:rPr>
      </w:pPr>
      <w:r w:rsidRPr="00353CED">
        <w:rPr>
          <w:rFonts w:ascii="宋体"/>
          <w:sz w:val="24"/>
        </w:rPr>
        <w:t xml:space="preserve">    c.</w:t>
      </w:r>
      <w:r w:rsidRPr="00353CED">
        <w:rPr>
          <w:rFonts w:ascii="宋体" w:hint="eastAsia"/>
          <w:sz w:val="24"/>
        </w:rPr>
        <w:t>履约保证金交纳银行回单</w:t>
      </w:r>
    </w:p>
    <w:p w:rsidR="009F2C58" w:rsidRDefault="009F2C58" w:rsidP="002E1F20">
      <w:pPr>
        <w:spacing w:line="360" w:lineRule="auto"/>
        <w:ind w:left="31680" w:hangingChars="200" w:firstLine="31680"/>
        <w:jc w:val="left"/>
        <w:rPr>
          <w:rFonts w:ascii="宋体"/>
          <w:sz w:val="24"/>
        </w:rPr>
      </w:pPr>
      <w:r w:rsidRPr="00353CED">
        <w:rPr>
          <w:rFonts w:ascii="宋体"/>
          <w:sz w:val="24"/>
        </w:rPr>
        <w:t>2</w:t>
      </w:r>
      <w:r>
        <w:rPr>
          <w:rFonts w:ascii="宋体"/>
          <w:sz w:val="24"/>
        </w:rPr>
        <w:t>.</w:t>
      </w:r>
      <w:r w:rsidRPr="00353CED">
        <w:rPr>
          <w:rFonts w:ascii="宋体" w:hint="eastAsia"/>
          <w:sz w:val="24"/>
        </w:rPr>
        <w:t>甲方于验收后</w:t>
      </w:r>
      <w:r w:rsidRPr="00353CED">
        <w:rPr>
          <w:rFonts w:ascii="宋体"/>
          <w:sz w:val="24"/>
        </w:rPr>
        <w:t>12</w:t>
      </w:r>
      <w:r w:rsidRPr="00353CED">
        <w:rPr>
          <w:rFonts w:ascii="宋体" w:hint="eastAsia"/>
          <w:sz w:val="24"/>
        </w:rPr>
        <w:t>个月将履约保证金退回给乙方。</w:t>
      </w:r>
    </w:p>
    <w:p w:rsidR="009F2C58" w:rsidRDefault="009F2C58" w:rsidP="002E1F20">
      <w:pPr>
        <w:spacing w:line="360" w:lineRule="auto"/>
        <w:ind w:left="31680" w:hangingChars="200" w:firstLine="31680"/>
        <w:jc w:val="left"/>
        <w:rPr>
          <w:rFonts w:ascii="宋体"/>
          <w:b/>
          <w:bCs/>
          <w:sz w:val="24"/>
        </w:rPr>
      </w:pPr>
      <w:r>
        <w:rPr>
          <w:rFonts w:ascii="宋体" w:hint="eastAsia"/>
          <w:sz w:val="24"/>
        </w:rPr>
        <w:t>四</w:t>
      </w:r>
      <w:r>
        <w:rPr>
          <w:rFonts w:ascii="宋体" w:hint="eastAsia"/>
          <w:b/>
          <w:bCs/>
          <w:sz w:val="24"/>
        </w:rPr>
        <w:t>、竞价要求：</w:t>
      </w:r>
    </w:p>
    <w:p w:rsidR="009F2C58" w:rsidRDefault="009F2C58">
      <w:pPr>
        <w:spacing w:line="240" w:lineRule="atLeast"/>
        <w:ind w:left="241" w:hanging="241"/>
        <w:rPr>
          <w:rFonts w:ascii="宋体"/>
          <w:b/>
          <w:color w:val="000000"/>
          <w:sz w:val="24"/>
        </w:rPr>
      </w:pPr>
      <w:r>
        <w:rPr>
          <w:rFonts w:ascii="宋体" w:hAnsi="宋体"/>
          <w:b/>
          <w:color w:val="000000"/>
          <w:sz w:val="24"/>
        </w:rPr>
        <w:t>1</w:t>
      </w:r>
      <w:r>
        <w:rPr>
          <w:rFonts w:ascii="宋体"/>
          <w:b/>
          <w:color w:val="000000"/>
          <w:sz w:val="24"/>
        </w:rPr>
        <w:t>.</w:t>
      </w:r>
      <w:r>
        <w:rPr>
          <w:rFonts w:ascii="宋体" w:hAnsi="宋体" w:hint="eastAsia"/>
          <w:b/>
          <w:color w:val="000000"/>
          <w:sz w:val="24"/>
        </w:rPr>
        <w:t>产品组成</w:t>
      </w:r>
    </w:p>
    <w:p w:rsidR="009F2C58" w:rsidRDefault="009F2C58" w:rsidP="002E1F20">
      <w:pPr>
        <w:spacing w:line="360" w:lineRule="auto"/>
        <w:ind w:left="31680" w:hangingChars="100" w:firstLine="31680"/>
        <w:rPr>
          <w:rFonts w:ascii="宋体"/>
          <w:color w:val="000000"/>
          <w:szCs w:val="21"/>
        </w:rPr>
      </w:pPr>
      <w:r>
        <w:rPr>
          <w:rFonts w:ascii="宋体" w:hAnsi="宋体" w:hint="eastAsia"/>
          <w:color w:val="000000"/>
          <w:szCs w:val="21"/>
        </w:rPr>
        <w:t>由</w:t>
      </w:r>
      <w:r>
        <w:rPr>
          <w:rFonts w:ascii="宋体" w:hAnsi="宋体" w:cs="华文细黑" w:hint="eastAsia"/>
          <w:color w:val="000000"/>
          <w:kern w:val="0"/>
          <w:sz w:val="24"/>
        </w:rPr>
        <w:t>神经肌肉定位仪、主机、遥控器、绑带、数据线、快捷电极片、软件光盘等组成。</w:t>
      </w:r>
    </w:p>
    <w:p w:rsidR="009F2C58" w:rsidRDefault="009F2C58">
      <w:pPr>
        <w:spacing w:line="240" w:lineRule="atLeast"/>
        <w:ind w:left="241" w:hanging="241"/>
        <w:rPr>
          <w:rFonts w:ascii="宋体"/>
          <w:b/>
          <w:color w:val="000000"/>
          <w:sz w:val="24"/>
        </w:rPr>
      </w:pPr>
      <w:r>
        <w:rPr>
          <w:rFonts w:ascii="宋体" w:hAnsi="宋体"/>
          <w:b/>
          <w:color w:val="000000"/>
          <w:sz w:val="24"/>
        </w:rPr>
        <w:t>2</w:t>
      </w:r>
      <w:r>
        <w:rPr>
          <w:rFonts w:ascii="宋体"/>
          <w:b/>
          <w:color w:val="000000"/>
          <w:sz w:val="24"/>
        </w:rPr>
        <w:t>.</w:t>
      </w:r>
      <w:r>
        <w:rPr>
          <w:rFonts w:ascii="宋体" w:hAnsi="宋体" w:hint="eastAsia"/>
          <w:b/>
          <w:color w:val="000000"/>
          <w:sz w:val="24"/>
        </w:rPr>
        <w:t>技术规格</w:t>
      </w:r>
    </w:p>
    <w:p w:rsidR="009F2C58" w:rsidRDefault="009F2C58">
      <w:pPr>
        <w:autoSpaceDE w:val="0"/>
        <w:autoSpaceDN w:val="0"/>
        <w:adjustRightInd w:val="0"/>
        <w:spacing w:line="360" w:lineRule="auto"/>
        <w:ind w:left="210" w:hanging="210"/>
        <w:jc w:val="left"/>
        <w:rPr>
          <w:rFonts w:ascii="宋体" w:cs="华文细黑"/>
          <w:color w:val="000000"/>
          <w:kern w:val="0"/>
          <w:sz w:val="24"/>
        </w:rPr>
      </w:pPr>
      <w:r>
        <w:rPr>
          <w:rFonts w:ascii="宋体" w:hAnsi="宋体" w:cs="华文细黑"/>
          <w:color w:val="000000"/>
          <w:kern w:val="0"/>
          <w:sz w:val="24"/>
        </w:rPr>
        <w:t>1</w:t>
      </w:r>
      <w:r>
        <w:rPr>
          <w:rFonts w:ascii="宋体" w:hAnsi="宋体" w:cs="华文细黑" w:hint="eastAsia"/>
          <w:color w:val="000000"/>
          <w:kern w:val="0"/>
          <w:sz w:val="24"/>
        </w:rPr>
        <w:t>）配有神经肌肉定位仪能让医生准确快捷地查找患者神经肌肉分布。</w:t>
      </w:r>
    </w:p>
    <w:p w:rsidR="009F2C58" w:rsidRDefault="009F2C58" w:rsidP="002E1F20">
      <w:pPr>
        <w:autoSpaceDE w:val="0"/>
        <w:autoSpaceDN w:val="0"/>
        <w:adjustRightInd w:val="0"/>
        <w:spacing w:line="360" w:lineRule="auto"/>
        <w:ind w:left="31680" w:hangingChars="150" w:firstLine="31680"/>
        <w:jc w:val="left"/>
        <w:rPr>
          <w:rFonts w:ascii="宋体" w:cs="华文细黑"/>
          <w:color w:val="000000"/>
          <w:kern w:val="0"/>
          <w:sz w:val="24"/>
        </w:rPr>
      </w:pPr>
      <w:r>
        <w:rPr>
          <w:rFonts w:ascii="宋体" w:hAnsi="宋体" w:cs="华文细黑"/>
          <w:color w:val="000000"/>
          <w:kern w:val="0"/>
          <w:sz w:val="24"/>
        </w:rPr>
        <w:t>2</w:t>
      </w:r>
      <w:r>
        <w:rPr>
          <w:rFonts w:ascii="宋体" w:hAnsi="宋体" w:cs="华文细黑" w:hint="eastAsia"/>
          <w:color w:val="000000"/>
          <w:kern w:val="0"/>
          <w:sz w:val="24"/>
        </w:rPr>
        <w:t>）</w:t>
      </w:r>
      <w:r>
        <w:rPr>
          <w:rFonts w:ascii="宋体" w:hAnsi="宋体" w:hint="eastAsia"/>
          <w:color w:val="000000"/>
          <w:sz w:val="24"/>
        </w:rPr>
        <w:t>刺激</w:t>
      </w:r>
      <w:r>
        <w:rPr>
          <w:rFonts w:ascii="宋体" w:hAnsi="宋体" w:cs="华文细黑" w:hint="eastAsia"/>
          <w:color w:val="000000"/>
          <w:kern w:val="0"/>
          <w:sz w:val="24"/>
        </w:rPr>
        <w:t>仪具有两种训练模式：行走训练和非行走训练，可以机动或根据患者状况循序渐进治疗使用。</w:t>
      </w:r>
    </w:p>
    <w:p w:rsidR="009F2C58" w:rsidRDefault="009F2C58" w:rsidP="002E1F20">
      <w:pPr>
        <w:autoSpaceDE w:val="0"/>
        <w:autoSpaceDN w:val="0"/>
        <w:adjustRightInd w:val="0"/>
        <w:spacing w:line="360" w:lineRule="auto"/>
        <w:ind w:left="31680" w:hangingChars="150" w:firstLine="31680"/>
        <w:jc w:val="left"/>
        <w:rPr>
          <w:rFonts w:ascii="宋体" w:cs="华文细黑"/>
          <w:color w:val="000000"/>
          <w:kern w:val="0"/>
          <w:sz w:val="24"/>
        </w:rPr>
      </w:pPr>
      <w:r>
        <w:rPr>
          <w:rFonts w:ascii="宋体" w:hAnsi="宋体" w:cs="华文细黑"/>
          <w:color w:val="000000"/>
          <w:kern w:val="0"/>
          <w:sz w:val="24"/>
        </w:rPr>
        <w:t>3</w:t>
      </w:r>
      <w:r>
        <w:rPr>
          <w:rFonts w:ascii="宋体" w:hAnsi="宋体" w:cs="华文细黑" w:hint="eastAsia"/>
          <w:color w:val="000000"/>
          <w:kern w:val="0"/>
          <w:sz w:val="24"/>
        </w:rPr>
        <w:t>）</w:t>
      </w:r>
      <w:r>
        <w:rPr>
          <w:rFonts w:ascii="宋体" w:hAnsi="宋体" w:hint="eastAsia"/>
          <w:color w:val="000000"/>
          <w:sz w:val="24"/>
        </w:rPr>
        <w:t>刺激</w:t>
      </w:r>
      <w:r>
        <w:rPr>
          <w:rFonts w:ascii="宋体" w:hAnsi="宋体" w:cs="华文细黑" w:hint="eastAsia"/>
          <w:color w:val="000000"/>
          <w:kern w:val="0"/>
          <w:sz w:val="24"/>
        </w:rPr>
        <w:t>仪具有两种步态采集方式：根据主机实时采集和遥控器手动采集。多种参数采集确保步态数据精确。</w:t>
      </w:r>
    </w:p>
    <w:p w:rsidR="009F2C58" w:rsidRDefault="009F2C58">
      <w:pPr>
        <w:autoSpaceDE w:val="0"/>
        <w:autoSpaceDN w:val="0"/>
        <w:adjustRightInd w:val="0"/>
        <w:spacing w:line="360" w:lineRule="auto"/>
        <w:jc w:val="left"/>
        <w:rPr>
          <w:rFonts w:ascii="宋体"/>
          <w:color w:val="000000"/>
          <w:sz w:val="24"/>
        </w:rPr>
      </w:pPr>
      <w:r>
        <w:rPr>
          <w:rFonts w:ascii="宋体" w:hAnsi="宋体" w:cs="华文细黑"/>
          <w:color w:val="000000"/>
          <w:kern w:val="0"/>
          <w:sz w:val="24"/>
        </w:rPr>
        <w:t>4</w:t>
      </w:r>
      <w:r>
        <w:rPr>
          <w:rFonts w:ascii="宋体" w:hAnsi="宋体" w:cs="华文细黑" w:hint="eastAsia"/>
          <w:color w:val="000000"/>
          <w:kern w:val="0"/>
          <w:sz w:val="24"/>
        </w:rPr>
        <w:t>）</w:t>
      </w:r>
      <w:r>
        <w:rPr>
          <w:rFonts w:ascii="宋体" w:hAnsi="宋体" w:hint="eastAsia"/>
          <w:color w:val="000000"/>
          <w:sz w:val="24"/>
        </w:rPr>
        <w:t>刺激</w:t>
      </w:r>
      <w:r>
        <w:rPr>
          <w:rFonts w:ascii="宋体" w:hAnsi="宋体" w:cs="华文细黑" w:hint="eastAsia"/>
          <w:color w:val="000000"/>
          <w:kern w:val="0"/>
          <w:sz w:val="24"/>
        </w:rPr>
        <w:t>仪配有步态软件对采集的数据进行图形化显示、存储和对比分析，</w:t>
      </w:r>
      <w:r>
        <w:rPr>
          <w:rFonts w:ascii="宋体" w:hAnsi="宋体" w:hint="eastAsia"/>
          <w:color w:val="000000"/>
          <w:sz w:val="24"/>
        </w:rPr>
        <w:t>医生通过参考数据来设定或校准患者特有的步态处方程序，再将设定好的程序通过蓝牙发送给主机。</w:t>
      </w:r>
    </w:p>
    <w:p w:rsidR="009F2C58" w:rsidRDefault="009F2C58" w:rsidP="002E1F20">
      <w:pPr>
        <w:autoSpaceDE w:val="0"/>
        <w:autoSpaceDN w:val="0"/>
        <w:adjustRightInd w:val="0"/>
        <w:spacing w:line="360" w:lineRule="auto"/>
        <w:ind w:left="31680" w:hangingChars="150" w:firstLine="31680"/>
        <w:jc w:val="left"/>
        <w:rPr>
          <w:rFonts w:ascii="宋体"/>
          <w:color w:val="000000"/>
          <w:sz w:val="24"/>
        </w:rPr>
      </w:pPr>
      <w:r>
        <w:rPr>
          <w:rFonts w:ascii="宋体" w:hAnsi="宋体"/>
          <w:sz w:val="24"/>
        </w:rPr>
        <w:t>5</w:t>
      </w:r>
      <w:r>
        <w:rPr>
          <w:rFonts w:ascii="宋体" w:hAnsi="宋体" w:hint="eastAsia"/>
          <w:sz w:val="24"/>
        </w:rPr>
        <w:t>）</w:t>
      </w:r>
      <w:r>
        <w:rPr>
          <w:rFonts w:ascii="宋体" w:hAnsi="宋体" w:hint="eastAsia"/>
          <w:color w:val="000000"/>
          <w:sz w:val="24"/>
        </w:rPr>
        <w:t>刺激触发源为倾斜角或足底传感器。</w:t>
      </w:r>
    </w:p>
    <w:p w:rsidR="009F2C58" w:rsidRDefault="009F2C58" w:rsidP="002E1F20">
      <w:pPr>
        <w:autoSpaceDE w:val="0"/>
        <w:autoSpaceDN w:val="0"/>
        <w:adjustRightInd w:val="0"/>
        <w:spacing w:line="360" w:lineRule="auto"/>
        <w:ind w:left="31680" w:hangingChars="150" w:firstLine="31680"/>
        <w:jc w:val="left"/>
        <w:rPr>
          <w:rFonts w:ascii="宋体" w:cs="华文细黑"/>
          <w:color w:val="000000"/>
          <w:kern w:val="0"/>
          <w:sz w:val="24"/>
        </w:rPr>
      </w:pPr>
      <w:r>
        <w:rPr>
          <w:rFonts w:ascii="宋体" w:hAnsi="宋体"/>
          <w:sz w:val="24"/>
        </w:rPr>
        <w:t>6</w:t>
      </w:r>
      <w:r>
        <w:rPr>
          <w:rFonts w:ascii="宋体" w:hAnsi="宋体" w:hint="eastAsia"/>
          <w:sz w:val="24"/>
        </w:rPr>
        <w:t>）配</w:t>
      </w:r>
      <w:r>
        <w:rPr>
          <w:rFonts w:ascii="宋体" w:hAnsi="宋体" w:cs="华文细黑" w:hint="eastAsia"/>
          <w:color w:val="000000"/>
          <w:kern w:val="0"/>
          <w:sz w:val="24"/>
        </w:rPr>
        <w:t>有患者病历管理软件，集患者信息、患者步态数据库、患者病历数据库于一体。</w:t>
      </w:r>
    </w:p>
    <w:p w:rsidR="009F2C58" w:rsidRDefault="009F2C58" w:rsidP="002E1F20">
      <w:pPr>
        <w:autoSpaceDE w:val="0"/>
        <w:autoSpaceDN w:val="0"/>
        <w:adjustRightInd w:val="0"/>
        <w:spacing w:line="360" w:lineRule="auto"/>
        <w:ind w:left="31680" w:hangingChars="150" w:firstLine="31680"/>
        <w:jc w:val="left"/>
        <w:rPr>
          <w:rFonts w:ascii="宋体"/>
          <w:color w:val="000000"/>
          <w:sz w:val="24"/>
        </w:rPr>
      </w:pPr>
      <w:r>
        <w:rPr>
          <w:rFonts w:ascii="宋体" w:hAnsi="宋体"/>
          <w:color w:val="000000"/>
          <w:sz w:val="24"/>
        </w:rPr>
        <w:t>7</w:t>
      </w:r>
      <w:r>
        <w:rPr>
          <w:rFonts w:ascii="宋体" w:hAnsi="宋体" w:hint="eastAsia"/>
          <w:color w:val="000000"/>
          <w:sz w:val="24"/>
        </w:rPr>
        <w:t>）可通过控遥器将主机采集到的数据传输到电脑。</w:t>
      </w:r>
    </w:p>
    <w:p w:rsidR="009F2C58" w:rsidRDefault="009F2C58" w:rsidP="002E1F20">
      <w:pPr>
        <w:autoSpaceDE w:val="0"/>
        <w:autoSpaceDN w:val="0"/>
        <w:adjustRightInd w:val="0"/>
        <w:spacing w:line="360" w:lineRule="auto"/>
        <w:ind w:left="31680" w:hangingChars="150" w:firstLine="31680"/>
        <w:jc w:val="left"/>
        <w:rPr>
          <w:rFonts w:ascii="宋体" w:cs="华文细黑"/>
          <w:color w:val="000000"/>
          <w:kern w:val="0"/>
          <w:sz w:val="24"/>
        </w:rPr>
      </w:pPr>
      <w:r>
        <w:rPr>
          <w:rFonts w:ascii="宋体" w:hAnsi="宋体"/>
          <w:sz w:val="24"/>
        </w:rPr>
        <w:t>8</w:t>
      </w:r>
      <w:r>
        <w:rPr>
          <w:rFonts w:ascii="宋体" w:hAnsi="宋体" w:cs="华文细黑" w:hint="eastAsia"/>
          <w:color w:val="000000"/>
          <w:kern w:val="0"/>
          <w:sz w:val="24"/>
        </w:rPr>
        <w:t>）</w:t>
      </w:r>
      <w:r>
        <w:rPr>
          <w:rFonts w:ascii="宋体" w:hAnsi="宋体" w:cs="华文细黑"/>
          <w:color w:val="000000"/>
          <w:kern w:val="0"/>
          <w:sz w:val="24"/>
        </w:rPr>
        <w:t>C</w:t>
      </w:r>
      <w:r>
        <w:rPr>
          <w:rFonts w:ascii="宋体" w:hAnsi="宋体" w:cs="华文细黑" w:hint="eastAsia"/>
          <w:color w:val="000000"/>
          <w:kern w:val="0"/>
          <w:sz w:val="24"/>
        </w:rPr>
        <w:t>型具有专利设计的</w:t>
      </w:r>
      <w:r>
        <w:rPr>
          <w:rFonts w:ascii="宋体" w:hAnsi="宋体" w:hint="eastAsia"/>
          <w:color w:val="000000"/>
          <w:sz w:val="24"/>
        </w:rPr>
        <w:t>刺激</w:t>
      </w:r>
      <w:r>
        <w:rPr>
          <w:rFonts w:ascii="宋体" w:hAnsi="宋体" w:cs="华文细黑" w:hint="eastAsia"/>
          <w:color w:val="000000"/>
          <w:kern w:val="0"/>
          <w:sz w:val="24"/>
        </w:rPr>
        <w:t>仪绑带，超薄、超轻，符合用户人性化的需求；更方便佩戴及裤管覆盖。</w:t>
      </w:r>
    </w:p>
    <w:p w:rsidR="009F2C58" w:rsidRDefault="009F2C58">
      <w:pPr>
        <w:spacing w:line="360" w:lineRule="auto"/>
        <w:ind w:left="210" w:hanging="210"/>
        <w:rPr>
          <w:rFonts w:ascii="宋体"/>
          <w:color w:val="000000"/>
          <w:sz w:val="24"/>
        </w:rPr>
      </w:pPr>
      <w:r>
        <w:rPr>
          <w:rFonts w:ascii="宋体" w:hAnsi="宋体"/>
          <w:sz w:val="24"/>
        </w:rPr>
        <w:t>9</w:t>
      </w:r>
      <w:r>
        <w:rPr>
          <w:rFonts w:ascii="宋体" w:hAnsi="宋体" w:cs="华文细黑" w:hint="eastAsia"/>
          <w:color w:val="000000"/>
          <w:kern w:val="0"/>
          <w:sz w:val="24"/>
        </w:rPr>
        <w:t>）专利设计的快捷电极片，佩戴定位仪器更便捷，更轻薄。</w:t>
      </w:r>
    </w:p>
    <w:p w:rsidR="009F2C58" w:rsidRDefault="009F2C58">
      <w:pPr>
        <w:autoSpaceDE w:val="0"/>
        <w:autoSpaceDN w:val="0"/>
        <w:adjustRightInd w:val="0"/>
        <w:spacing w:line="360" w:lineRule="auto"/>
        <w:ind w:left="210" w:hanging="210"/>
        <w:jc w:val="left"/>
        <w:rPr>
          <w:rFonts w:ascii="宋体" w:cs="华文细黑"/>
          <w:color w:val="000000"/>
          <w:kern w:val="0"/>
          <w:sz w:val="24"/>
        </w:rPr>
      </w:pPr>
      <w:r>
        <w:rPr>
          <w:rFonts w:ascii="宋体" w:hAnsi="宋体" w:cs="华文细黑"/>
          <w:color w:val="000000"/>
          <w:kern w:val="0"/>
          <w:sz w:val="24"/>
        </w:rPr>
        <w:t>10</w:t>
      </w:r>
      <w:r>
        <w:rPr>
          <w:rFonts w:ascii="宋体" w:hAnsi="宋体" w:cs="华文细黑" w:hint="eastAsia"/>
          <w:color w:val="000000"/>
          <w:kern w:val="0"/>
          <w:sz w:val="24"/>
        </w:rPr>
        <w:t>）通过充电式锂电池供电，持续</w:t>
      </w:r>
      <w:r>
        <w:rPr>
          <w:rFonts w:ascii="宋体" w:hAnsi="宋体" w:hint="eastAsia"/>
          <w:color w:val="000000"/>
          <w:sz w:val="24"/>
        </w:rPr>
        <w:t>工作时间长久，充满电可连续使用</w:t>
      </w:r>
      <w:r>
        <w:rPr>
          <w:rFonts w:ascii="宋体" w:hAnsi="宋体"/>
          <w:color w:val="000000"/>
          <w:sz w:val="24"/>
        </w:rPr>
        <w:t>10</w:t>
      </w:r>
      <w:r>
        <w:rPr>
          <w:rFonts w:ascii="宋体" w:hAnsi="宋体" w:hint="eastAsia"/>
          <w:color w:val="000000"/>
          <w:sz w:val="24"/>
        </w:rPr>
        <w:t>小时左右。</w:t>
      </w:r>
    </w:p>
    <w:p w:rsidR="009F2C58" w:rsidRDefault="009F2C58">
      <w:pPr>
        <w:autoSpaceDE w:val="0"/>
        <w:autoSpaceDN w:val="0"/>
        <w:adjustRightInd w:val="0"/>
        <w:spacing w:line="360" w:lineRule="auto"/>
        <w:ind w:left="210" w:hanging="210"/>
        <w:jc w:val="left"/>
        <w:rPr>
          <w:rFonts w:ascii="宋体" w:cs="华文细黑"/>
          <w:color w:val="000000"/>
          <w:kern w:val="0"/>
          <w:sz w:val="24"/>
        </w:rPr>
      </w:pPr>
      <w:r>
        <w:rPr>
          <w:rFonts w:ascii="宋体" w:hAnsi="宋体" w:cs="华文细黑"/>
          <w:color w:val="000000"/>
          <w:kern w:val="0"/>
          <w:sz w:val="24"/>
        </w:rPr>
        <w:t xml:space="preserve">11) </w:t>
      </w:r>
      <w:r>
        <w:rPr>
          <w:rFonts w:ascii="宋体" w:hAnsi="宋体" w:hint="eastAsia"/>
          <w:color w:val="000000"/>
          <w:sz w:val="24"/>
        </w:rPr>
        <w:t>刺激</w:t>
      </w:r>
      <w:r>
        <w:rPr>
          <w:rFonts w:ascii="宋体" w:hAnsi="宋体" w:cs="华文细黑" w:hint="eastAsia"/>
          <w:color w:val="000000"/>
          <w:kern w:val="0"/>
          <w:sz w:val="24"/>
        </w:rPr>
        <w:t>仪电刺激的强度、脉宽和时间可通过遥控器进行调节，相关参数通过</w:t>
      </w:r>
      <w:r>
        <w:rPr>
          <w:rFonts w:ascii="宋体" w:hAnsi="宋体" w:cs="华文细黑"/>
          <w:color w:val="000000"/>
          <w:kern w:val="0"/>
          <w:sz w:val="24"/>
        </w:rPr>
        <w:t>OLED</w:t>
      </w:r>
      <w:r>
        <w:rPr>
          <w:rFonts w:ascii="宋体" w:hAnsi="宋体" w:cs="华文细黑" w:hint="eastAsia"/>
          <w:color w:val="000000"/>
          <w:kern w:val="0"/>
          <w:sz w:val="24"/>
        </w:rPr>
        <w:t>屏显示。</w:t>
      </w:r>
    </w:p>
    <w:p w:rsidR="009F2C58" w:rsidRDefault="009F2C58">
      <w:pPr>
        <w:spacing w:line="360" w:lineRule="auto"/>
        <w:ind w:left="210" w:hanging="210"/>
        <w:rPr>
          <w:rFonts w:ascii="宋体" w:cs="华文细黑"/>
          <w:color w:val="000000"/>
          <w:kern w:val="0"/>
          <w:sz w:val="24"/>
        </w:rPr>
      </w:pPr>
      <w:r>
        <w:rPr>
          <w:rFonts w:ascii="宋体" w:hAnsi="宋体" w:cs="华文细黑"/>
          <w:color w:val="000000"/>
          <w:kern w:val="0"/>
          <w:sz w:val="24"/>
        </w:rPr>
        <w:t xml:space="preserve">12) </w:t>
      </w:r>
      <w:r>
        <w:rPr>
          <w:rFonts w:ascii="宋体" w:hAnsi="宋体" w:hint="eastAsia"/>
          <w:color w:val="000000"/>
          <w:sz w:val="24"/>
        </w:rPr>
        <w:t>刺激</w:t>
      </w:r>
      <w:r>
        <w:rPr>
          <w:rFonts w:ascii="宋体" w:hAnsi="宋体" w:cs="华文细黑" w:hint="eastAsia"/>
          <w:color w:val="000000"/>
          <w:kern w:val="0"/>
          <w:sz w:val="24"/>
        </w:rPr>
        <w:t>仪具有电极片脱落检测及低电压检测</w:t>
      </w:r>
      <w:r>
        <w:rPr>
          <w:rFonts w:ascii="宋体" w:hAnsi="宋体" w:cs="MS-Mincho" w:hint="eastAsia"/>
          <w:color w:val="000000"/>
          <w:kern w:val="0"/>
          <w:sz w:val="24"/>
        </w:rPr>
        <w:t>提示功能</w:t>
      </w:r>
      <w:r>
        <w:rPr>
          <w:rFonts w:ascii="宋体" w:hAnsi="宋体" w:cs="华文细黑" w:hint="eastAsia"/>
          <w:color w:val="000000"/>
          <w:kern w:val="0"/>
          <w:sz w:val="24"/>
        </w:rPr>
        <w:t>。</w:t>
      </w:r>
    </w:p>
    <w:p w:rsidR="009F2C58" w:rsidRDefault="009F2C58">
      <w:pPr>
        <w:autoSpaceDE w:val="0"/>
        <w:autoSpaceDN w:val="0"/>
        <w:adjustRightInd w:val="0"/>
        <w:spacing w:line="360" w:lineRule="auto"/>
        <w:ind w:left="210" w:hanging="210"/>
        <w:jc w:val="left"/>
        <w:rPr>
          <w:rFonts w:ascii="宋体" w:cs="华文细黑"/>
          <w:color w:val="000000"/>
          <w:kern w:val="0"/>
          <w:sz w:val="24"/>
        </w:rPr>
      </w:pPr>
      <w:r>
        <w:rPr>
          <w:rFonts w:ascii="宋体" w:hAnsi="宋体" w:cs="华文细黑"/>
          <w:color w:val="000000"/>
          <w:kern w:val="0"/>
          <w:sz w:val="24"/>
        </w:rPr>
        <w:t>13</w:t>
      </w:r>
      <w:r>
        <w:rPr>
          <w:rFonts w:ascii="宋体" w:hAnsi="宋体" w:cs="华文细黑" w:hint="eastAsia"/>
          <w:color w:val="000000"/>
          <w:kern w:val="0"/>
          <w:sz w:val="24"/>
        </w:rPr>
        <w:t>）脉冲频率范围：</w:t>
      </w:r>
      <w:r>
        <w:rPr>
          <w:rFonts w:ascii="宋体" w:hAnsi="宋体"/>
          <w:sz w:val="24"/>
        </w:rPr>
        <w:t>16-33Hz</w:t>
      </w:r>
      <w:r>
        <w:rPr>
          <w:rFonts w:ascii="宋体" w:hAnsi="宋体"/>
          <w:color w:val="000000"/>
          <w:sz w:val="24"/>
        </w:rPr>
        <w:t>(</w:t>
      </w:r>
      <w:r>
        <w:rPr>
          <w:rFonts w:ascii="宋体" w:hAnsi="宋体" w:hint="eastAsia"/>
          <w:color w:val="000000"/>
          <w:sz w:val="24"/>
        </w:rPr>
        <w:t>±</w:t>
      </w:r>
      <w:r>
        <w:rPr>
          <w:rFonts w:ascii="宋体" w:hAnsi="宋体"/>
          <w:color w:val="000000"/>
          <w:sz w:val="24"/>
        </w:rPr>
        <w:t>20%)</w:t>
      </w:r>
      <w:r>
        <w:rPr>
          <w:rFonts w:ascii="宋体" w:hAnsi="宋体" w:cs="华文细黑" w:hint="eastAsia"/>
          <w:color w:val="000000"/>
          <w:kern w:val="0"/>
          <w:sz w:val="24"/>
        </w:rPr>
        <w:t>；</w:t>
      </w:r>
      <w:r>
        <w:rPr>
          <w:rFonts w:ascii="宋体" w:hAnsi="宋体" w:cs="华文细黑"/>
          <w:color w:val="000000"/>
          <w:kern w:val="0"/>
          <w:sz w:val="24"/>
        </w:rPr>
        <w:t xml:space="preserve"> </w:t>
      </w:r>
      <w:r>
        <w:rPr>
          <w:rFonts w:ascii="宋体" w:hAnsi="宋体" w:cs="华文细黑" w:hint="eastAsia"/>
          <w:color w:val="000000"/>
          <w:kern w:val="0"/>
          <w:sz w:val="24"/>
        </w:rPr>
        <w:t>脉冲宽度范围：</w:t>
      </w:r>
      <w:r>
        <w:rPr>
          <w:rFonts w:ascii="宋体" w:hAnsi="宋体"/>
          <w:color w:val="000000"/>
          <w:kern w:val="0"/>
          <w:sz w:val="24"/>
        </w:rPr>
        <w:t>100-300</w:t>
      </w:r>
      <w:r>
        <w:rPr>
          <w:rFonts w:ascii="宋体" w:hint="eastAsia"/>
          <w:color w:val="000000"/>
          <w:kern w:val="0"/>
          <w:sz w:val="24"/>
        </w:rPr>
        <w:t>µ</w:t>
      </w:r>
      <w:r>
        <w:rPr>
          <w:rFonts w:ascii="宋体" w:hAnsi="宋体"/>
          <w:color w:val="000000"/>
          <w:kern w:val="0"/>
          <w:sz w:val="24"/>
        </w:rPr>
        <w:t>s</w:t>
      </w:r>
      <w:r>
        <w:rPr>
          <w:rFonts w:ascii="宋体" w:hAnsi="宋体"/>
          <w:color w:val="000000"/>
          <w:sz w:val="24"/>
        </w:rPr>
        <w:t>(</w:t>
      </w:r>
      <w:r>
        <w:rPr>
          <w:rFonts w:ascii="宋体" w:hAnsi="宋体" w:hint="eastAsia"/>
          <w:color w:val="000000"/>
          <w:sz w:val="24"/>
        </w:rPr>
        <w:t>±</w:t>
      </w:r>
      <w:r>
        <w:rPr>
          <w:rFonts w:ascii="宋体" w:hAnsi="宋体"/>
          <w:color w:val="000000"/>
          <w:sz w:val="24"/>
        </w:rPr>
        <w:t>20%)</w:t>
      </w:r>
      <w:r>
        <w:rPr>
          <w:rFonts w:ascii="宋体" w:hAnsi="宋体" w:cs="华文细黑" w:hint="eastAsia"/>
          <w:color w:val="000000"/>
          <w:kern w:val="0"/>
          <w:sz w:val="24"/>
        </w:rPr>
        <w:t>之间调节。</w:t>
      </w:r>
    </w:p>
    <w:p w:rsidR="009F2C58" w:rsidRDefault="009F2C58">
      <w:pPr>
        <w:autoSpaceDE w:val="0"/>
        <w:autoSpaceDN w:val="0"/>
        <w:adjustRightInd w:val="0"/>
        <w:spacing w:line="360" w:lineRule="auto"/>
        <w:ind w:left="210" w:hanging="210"/>
        <w:jc w:val="left"/>
        <w:rPr>
          <w:rFonts w:ascii="宋体" w:cs="华文细黑"/>
          <w:color w:val="000000"/>
          <w:kern w:val="0"/>
          <w:sz w:val="24"/>
        </w:rPr>
      </w:pPr>
      <w:r>
        <w:rPr>
          <w:rFonts w:ascii="宋体" w:hAnsi="宋体" w:cs="华文细黑"/>
          <w:color w:val="000000"/>
          <w:kern w:val="0"/>
          <w:sz w:val="24"/>
        </w:rPr>
        <w:t>14</w:t>
      </w:r>
      <w:r>
        <w:rPr>
          <w:rFonts w:ascii="宋体" w:hAnsi="宋体" w:cs="华文细黑" w:hint="eastAsia"/>
          <w:color w:val="000000"/>
          <w:kern w:val="0"/>
          <w:sz w:val="24"/>
        </w:rPr>
        <w:t>）通讯方式及距离：蓝牙通讯，</w:t>
      </w:r>
      <w:r>
        <w:rPr>
          <w:rFonts w:ascii="宋体" w:hAnsi="宋体" w:cs="华文细黑"/>
          <w:color w:val="000000"/>
          <w:kern w:val="0"/>
          <w:sz w:val="24"/>
        </w:rPr>
        <w:t>10m</w:t>
      </w:r>
      <w:r>
        <w:rPr>
          <w:rFonts w:ascii="宋体" w:hAnsi="宋体" w:cs="华文细黑" w:hint="eastAsia"/>
          <w:color w:val="000000"/>
          <w:kern w:val="0"/>
          <w:sz w:val="24"/>
        </w:rPr>
        <w:t>以内。</w:t>
      </w:r>
    </w:p>
    <w:p w:rsidR="009F2C58" w:rsidRDefault="009F2C58">
      <w:pPr>
        <w:autoSpaceDE w:val="0"/>
        <w:autoSpaceDN w:val="0"/>
        <w:adjustRightInd w:val="0"/>
        <w:spacing w:line="360" w:lineRule="auto"/>
        <w:ind w:left="210" w:hanging="210"/>
        <w:jc w:val="left"/>
        <w:rPr>
          <w:rFonts w:ascii="宋体" w:cs="华文细黑"/>
          <w:color w:val="000000"/>
          <w:kern w:val="0"/>
          <w:sz w:val="24"/>
        </w:rPr>
      </w:pPr>
      <w:r>
        <w:rPr>
          <w:rFonts w:ascii="宋体" w:hAnsi="宋体" w:cs="华文细黑"/>
          <w:color w:val="000000"/>
          <w:kern w:val="0"/>
          <w:sz w:val="24"/>
        </w:rPr>
        <w:t>15</w:t>
      </w:r>
      <w:r>
        <w:rPr>
          <w:rFonts w:ascii="宋体" w:hAnsi="宋体" w:cs="华文细黑" w:hint="eastAsia"/>
          <w:color w:val="000000"/>
          <w:kern w:val="0"/>
          <w:sz w:val="24"/>
        </w:rPr>
        <w:t>）</w:t>
      </w:r>
      <w:r>
        <w:rPr>
          <w:rFonts w:ascii="宋体" w:hAnsi="宋体" w:hint="eastAsia"/>
          <w:sz w:val="24"/>
        </w:rPr>
        <w:t>在负载</w:t>
      </w:r>
      <w:r>
        <w:rPr>
          <w:rFonts w:ascii="宋体" w:hAnsi="宋体"/>
          <w:sz w:val="24"/>
        </w:rPr>
        <w:t>500</w:t>
      </w:r>
      <w:r>
        <w:rPr>
          <w:rFonts w:ascii="宋体" w:hAnsi="宋体" w:hint="eastAsia"/>
          <w:sz w:val="24"/>
        </w:rPr>
        <w:t>欧姆下，最大输出电流为</w:t>
      </w:r>
      <w:r>
        <w:rPr>
          <w:rFonts w:ascii="宋体" w:hAnsi="宋体"/>
          <w:sz w:val="24"/>
        </w:rPr>
        <w:t>90mA</w:t>
      </w:r>
      <w:r>
        <w:rPr>
          <w:rFonts w:ascii="宋体" w:hAnsi="宋体" w:hint="eastAsia"/>
          <w:sz w:val="24"/>
        </w:rPr>
        <w:t>（</w:t>
      </w:r>
      <w:r>
        <w:rPr>
          <w:rFonts w:ascii="宋体" w:hint="eastAsia"/>
          <w:color w:val="000000"/>
          <w:sz w:val="24"/>
        </w:rPr>
        <w:t>±</w:t>
      </w:r>
      <w:r>
        <w:rPr>
          <w:rFonts w:ascii="宋体" w:hAnsi="宋体"/>
          <w:color w:val="000000"/>
          <w:sz w:val="24"/>
        </w:rPr>
        <w:t>20%</w:t>
      </w:r>
      <w:r>
        <w:rPr>
          <w:rFonts w:ascii="宋体" w:hAnsi="宋体" w:hint="eastAsia"/>
          <w:sz w:val="24"/>
        </w:rPr>
        <w:t>）</w:t>
      </w:r>
      <w:r>
        <w:rPr>
          <w:rFonts w:ascii="宋体"/>
          <w:sz w:val="24"/>
        </w:rPr>
        <w:t>,</w:t>
      </w:r>
      <w:r>
        <w:rPr>
          <w:rFonts w:ascii="宋体" w:hAnsi="宋体" w:hint="eastAsia"/>
          <w:sz w:val="24"/>
        </w:rPr>
        <w:t>最大输出电压为</w:t>
      </w:r>
      <w:r>
        <w:rPr>
          <w:rFonts w:ascii="宋体" w:hAnsi="宋体"/>
          <w:sz w:val="24"/>
        </w:rPr>
        <w:t>45V</w:t>
      </w:r>
      <w:r>
        <w:rPr>
          <w:rFonts w:ascii="宋体" w:hAnsi="宋体" w:hint="eastAsia"/>
          <w:sz w:val="24"/>
        </w:rPr>
        <w:t>（</w:t>
      </w:r>
      <w:r>
        <w:rPr>
          <w:rFonts w:ascii="宋体" w:hint="eastAsia"/>
          <w:color w:val="000000"/>
          <w:sz w:val="24"/>
        </w:rPr>
        <w:t>±</w:t>
      </w:r>
      <w:r>
        <w:rPr>
          <w:rFonts w:ascii="宋体" w:hAnsi="宋体"/>
          <w:color w:val="000000"/>
          <w:sz w:val="24"/>
        </w:rPr>
        <w:t>20%</w:t>
      </w:r>
      <w:r>
        <w:rPr>
          <w:rFonts w:ascii="宋体" w:hAnsi="宋体" w:hint="eastAsia"/>
          <w:sz w:val="24"/>
        </w:rPr>
        <w:t>）。</w:t>
      </w:r>
    </w:p>
    <w:p w:rsidR="009F2C58" w:rsidRDefault="009F2C58" w:rsidP="002E1F20">
      <w:pPr>
        <w:autoSpaceDE w:val="0"/>
        <w:autoSpaceDN w:val="0"/>
        <w:adjustRightInd w:val="0"/>
        <w:spacing w:line="360" w:lineRule="auto"/>
        <w:ind w:left="31680" w:hangingChars="200" w:firstLine="31680"/>
        <w:jc w:val="left"/>
        <w:rPr>
          <w:rFonts w:ascii="宋体" w:cs="华文细黑"/>
          <w:color w:val="000000"/>
          <w:kern w:val="0"/>
          <w:sz w:val="24"/>
        </w:rPr>
      </w:pPr>
      <w:r>
        <w:rPr>
          <w:rFonts w:ascii="宋体" w:hAnsi="宋体" w:cs="华文细黑"/>
          <w:color w:val="000000"/>
          <w:kern w:val="0"/>
          <w:sz w:val="24"/>
        </w:rPr>
        <w:t xml:space="preserve">16) </w:t>
      </w:r>
      <w:r>
        <w:rPr>
          <w:rFonts w:ascii="宋体" w:hAnsi="宋体" w:cs="华文细黑" w:hint="eastAsia"/>
          <w:color w:val="000000"/>
          <w:kern w:val="0"/>
          <w:sz w:val="24"/>
        </w:rPr>
        <w:t>电刺激参数：训练模式电刺激持续时间最大</w:t>
      </w:r>
      <w:r>
        <w:rPr>
          <w:rFonts w:ascii="宋体" w:hAnsi="宋体" w:cs="华文细黑"/>
          <w:color w:val="000000"/>
          <w:kern w:val="0"/>
          <w:sz w:val="24"/>
        </w:rPr>
        <w:t>5</w:t>
      </w:r>
      <w:r>
        <w:rPr>
          <w:rFonts w:ascii="宋体" w:hAnsi="宋体" w:cs="华文细黑" w:hint="eastAsia"/>
          <w:color w:val="000000"/>
          <w:kern w:val="0"/>
          <w:sz w:val="24"/>
        </w:rPr>
        <w:t>秒；</w:t>
      </w:r>
      <w:r>
        <w:rPr>
          <w:rFonts w:ascii="宋体" w:hAnsi="宋体" w:cs="华文细黑"/>
          <w:color w:val="000000"/>
          <w:kern w:val="0"/>
          <w:sz w:val="24"/>
        </w:rPr>
        <w:t xml:space="preserve"> </w:t>
      </w:r>
      <w:r>
        <w:rPr>
          <w:rFonts w:ascii="宋体" w:hAnsi="宋体" w:cs="华文细黑" w:hint="eastAsia"/>
          <w:color w:val="000000"/>
          <w:kern w:val="0"/>
          <w:sz w:val="24"/>
        </w:rPr>
        <w:t>上升时间：</w:t>
      </w:r>
      <w:r>
        <w:rPr>
          <w:rFonts w:ascii="宋体" w:hAnsi="宋体" w:cs="华文细黑"/>
          <w:color w:val="000000"/>
          <w:kern w:val="0"/>
          <w:sz w:val="24"/>
        </w:rPr>
        <w:t>0-0.5</w:t>
      </w:r>
      <w:r>
        <w:rPr>
          <w:rFonts w:ascii="宋体" w:hAnsi="宋体" w:cs="华文细黑" w:hint="eastAsia"/>
          <w:color w:val="000000"/>
          <w:kern w:val="0"/>
          <w:sz w:val="24"/>
        </w:rPr>
        <w:t>秒，下降时间：</w:t>
      </w:r>
      <w:r>
        <w:rPr>
          <w:rFonts w:ascii="宋体" w:hAnsi="宋体" w:cs="华文细黑"/>
          <w:color w:val="000000"/>
          <w:kern w:val="0"/>
          <w:sz w:val="24"/>
        </w:rPr>
        <w:t>0-0.5</w:t>
      </w:r>
      <w:r>
        <w:rPr>
          <w:rFonts w:ascii="宋体" w:hAnsi="宋体" w:cs="华文细黑" w:hint="eastAsia"/>
          <w:color w:val="000000"/>
          <w:kern w:val="0"/>
          <w:sz w:val="24"/>
        </w:rPr>
        <w:t>秒。</w:t>
      </w:r>
    </w:p>
    <w:p w:rsidR="009F2C58" w:rsidRDefault="009F2C58">
      <w:pPr>
        <w:spacing w:line="360" w:lineRule="auto"/>
        <w:ind w:left="210" w:hanging="210"/>
        <w:rPr>
          <w:rFonts w:ascii="宋体"/>
          <w:sz w:val="24"/>
        </w:rPr>
      </w:pPr>
      <w:r>
        <w:rPr>
          <w:rFonts w:ascii="宋体" w:hAnsi="宋体"/>
          <w:color w:val="000000"/>
          <w:sz w:val="24"/>
        </w:rPr>
        <w:t xml:space="preserve">17) </w:t>
      </w:r>
      <w:r>
        <w:rPr>
          <w:rFonts w:ascii="宋体" w:hAnsi="宋体" w:hint="eastAsia"/>
          <w:color w:val="000000"/>
          <w:sz w:val="24"/>
        </w:rPr>
        <w:t>自动关机功能：待机</w:t>
      </w:r>
      <w:r>
        <w:rPr>
          <w:rFonts w:ascii="宋体" w:hAnsi="宋体"/>
          <w:color w:val="000000"/>
          <w:sz w:val="24"/>
        </w:rPr>
        <w:t>30</w:t>
      </w:r>
      <w:r>
        <w:rPr>
          <w:rFonts w:ascii="宋体" w:hAnsi="宋体" w:hint="eastAsia"/>
          <w:color w:val="000000"/>
          <w:sz w:val="24"/>
        </w:rPr>
        <w:t>分钟后自动关机，低电压自动关机。</w:t>
      </w:r>
    </w:p>
    <w:p w:rsidR="009F2C58" w:rsidRDefault="009F2C58">
      <w:pPr>
        <w:spacing w:line="240" w:lineRule="atLeast"/>
        <w:ind w:left="241" w:hanging="241"/>
        <w:rPr>
          <w:rFonts w:ascii="宋体"/>
          <w:b/>
          <w:sz w:val="24"/>
        </w:rPr>
      </w:pPr>
      <w:r>
        <w:rPr>
          <w:rFonts w:ascii="宋体" w:hAnsi="宋体"/>
          <w:b/>
          <w:sz w:val="24"/>
        </w:rPr>
        <w:t>3</w:t>
      </w:r>
      <w:r>
        <w:rPr>
          <w:rFonts w:ascii="宋体"/>
          <w:b/>
          <w:sz w:val="24"/>
        </w:rPr>
        <w:t>.</w:t>
      </w:r>
      <w:r>
        <w:rPr>
          <w:rFonts w:ascii="宋体" w:hAnsi="宋体" w:hint="eastAsia"/>
          <w:b/>
          <w:sz w:val="24"/>
        </w:rPr>
        <w:t>适用范围</w:t>
      </w:r>
    </w:p>
    <w:p w:rsidR="009F2C58" w:rsidRDefault="009F2C58">
      <w:pPr>
        <w:pStyle w:val="Title"/>
        <w:spacing w:line="360" w:lineRule="auto"/>
        <w:jc w:val="both"/>
        <w:rPr>
          <w:sz w:val="24"/>
        </w:rPr>
      </w:pPr>
      <w:r>
        <w:rPr>
          <w:rFonts w:ascii="宋体" w:hAnsi="宋体" w:hint="eastAsia"/>
          <w:color w:val="000000"/>
          <w:sz w:val="24"/>
          <w:szCs w:val="21"/>
        </w:rPr>
        <w:t>脑卒中或其他中枢神经系统损伤造成的足下垂的康复训练和辅助步行。</w:t>
      </w:r>
    </w:p>
    <w:p w:rsidR="009F2C58" w:rsidRDefault="009F2C58">
      <w:pPr>
        <w:spacing w:line="480" w:lineRule="exact"/>
        <w:outlineLvl w:val="1"/>
        <w:rPr>
          <w:rFonts w:ascii="宋体"/>
          <w:b/>
          <w:sz w:val="24"/>
        </w:rPr>
      </w:pPr>
      <w:r>
        <w:rPr>
          <w:rFonts w:ascii="宋体" w:hAnsi="宋体" w:hint="eastAsia"/>
          <w:b/>
          <w:sz w:val="24"/>
        </w:rPr>
        <w:t>五、技术服务要求</w:t>
      </w:r>
    </w:p>
    <w:p w:rsidR="009F2C58" w:rsidRDefault="009F2C58" w:rsidP="002E1F20">
      <w:pPr>
        <w:spacing w:line="460" w:lineRule="exact"/>
        <w:ind w:firstLineChars="177" w:firstLine="31680"/>
        <w:rPr>
          <w:rFonts w:ascii="宋体"/>
          <w:b/>
          <w:sz w:val="24"/>
        </w:rPr>
      </w:pPr>
      <w:r>
        <w:rPr>
          <w:rFonts w:ascii="宋体" w:hAnsi="宋体"/>
          <w:b/>
          <w:sz w:val="24"/>
        </w:rPr>
        <w:t>2.1</w:t>
      </w:r>
      <w:r>
        <w:rPr>
          <w:rFonts w:ascii="宋体" w:hAnsi="宋体" w:hint="eastAsia"/>
          <w:b/>
          <w:sz w:val="24"/>
        </w:rPr>
        <w:t>安装、调试与验收</w:t>
      </w:r>
    </w:p>
    <w:p w:rsidR="009F2C58" w:rsidRDefault="009F2C58" w:rsidP="002E1F20">
      <w:pPr>
        <w:spacing w:line="460" w:lineRule="exact"/>
        <w:ind w:firstLineChars="177" w:firstLine="31680"/>
        <w:rPr>
          <w:rFonts w:ascii="宋体"/>
          <w:b/>
          <w:sz w:val="24"/>
        </w:rPr>
      </w:pPr>
      <w:r>
        <w:rPr>
          <w:rFonts w:ascii="宋体" w:hAnsi="宋体"/>
          <w:b/>
          <w:sz w:val="24"/>
        </w:rPr>
        <w:t>2.1.1</w:t>
      </w:r>
      <w:r>
        <w:rPr>
          <w:rFonts w:ascii="宋体" w:hAnsi="宋体" w:hint="eastAsia"/>
          <w:b/>
          <w:sz w:val="24"/>
        </w:rPr>
        <w:t>安装、调试</w:t>
      </w:r>
    </w:p>
    <w:p w:rsidR="009F2C58" w:rsidRDefault="009F2C58" w:rsidP="002E1F20">
      <w:pPr>
        <w:spacing w:line="460" w:lineRule="exact"/>
        <w:ind w:firstLineChars="177" w:firstLine="31680"/>
        <w:rPr>
          <w:rFonts w:ascii="宋体"/>
          <w:sz w:val="24"/>
        </w:rPr>
      </w:pPr>
      <w:r>
        <w:rPr>
          <w:rFonts w:ascii="宋体" w:hAnsi="宋体"/>
          <w:sz w:val="24"/>
        </w:rPr>
        <w:t xml:space="preserve">2.1.1.1 </w:t>
      </w:r>
      <w:r>
        <w:rPr>
          <w:rFonts w:ascii="宋体" w:hAnsi="宋体" w:hint="eastAsia"/>
          <w:sz w:val="24"/>
        </w:rPr>
        <w:t>合同签订后，由成交供应商负责将设备按签订合同的具体数量、具体地点运送到最终目的地。并负责派技术人员到现场进行安装、调试，技术人员必须具有安装、调试同型号设备的实际工作经验，并负责调试至验收合格交付采购人使用。</w:t>
      </w:r>
    </w:p>
    <w:p w:rsidR="009F2C58" w:rsidRDefault="009F2C58" w:rsidP="002E1F20">
      <w:pPr>
        <w:spacing w:line="460" w:lineRule="exact"/>
        <w:ind w:firstLineChars="177" w:firstLine="31680"/>
        <w:rPr>
          <w:rFonts w:ascii="宋体"/>
          <w:sz w:val="24"/>
        </w:rPr>
      </w:pPr>
      <w:r>
        <w:rPr>
          <w:rFonts w:ascii="宋体" w:hAnsi="宋体"/>
          <w:sz w:val="24"/>
        </w:rPr>
        <w:t xml:space="preserve">2.1.1.2 </w:t>
      </w:r>
      <w:r>
        <w:rPr>
          <w:rFonts w:ascii="宋体" w:hAnsi="宋体" w:hint="eastAsia"/>
          <w:sz w:val="24"/>
        </w:rPr>
        <w:t>成交供应商负责组织专业技术人员进行货物调试，采购人应提供必须的基本条件和专人配合，保证各项安装工作顺利进行。</w:t>
      </w:r>
    </w:p>
    <w:p w:rsidR="009F2C58" w:rsidRDefault="009F2C58" w:rsidP="002E1F20">
      <w:pPr>
        <w:spacing w:line="460" w:lineRule="exact"/>
        <w:ind w:firstLineChars="177" w:firstLine="31680"/>
        <w:rPr>
          <w:rFonts w:ascii="宋体"/>
          <w:sz w:val="24"/>
        </w:rPr>
      </w:pPr>
      <w:r>
        <w:rPr>
          <w:rFonts w:ascii="宋体" w:hAnsi="宋体"/>
          <w:sz w:val="24"/>
        </w:rPr>
        <w:t xml:space="preserve">2.1.1.3 </w:t>
      </w:r>
      <w:r>
        <w:rPr>
          <w:rFonts w:ascii="宋体" w:hAnsi="宋体" w:hint="eastAsia"/>
          <w:sz w:val="24"/>
        </w:rPr>
        <w:t>成交供应商应在合同签订时，向采购人提供安装及试运行的进度计划表。</w:t>
      </w:r>
    </w:p>
    <w:p w:rsidR="009F2C58" w:rsidRDefault="009F2C58" w:rsidP="002E1F20">
      <w:pPr>
        <w:spacing w:line="460" w:lineRule="exact"/>
        <w:ind w:firstLineChars="177" w:firstLine="31680"/>
        <w:rPr>
          <w:rFonts w:ascii="宋体"/>
          <w:sz w:val="24"/>
        </w:rPr>
      </w:pPr>
      <w:r>
        <w:rPr>
          <w:rFonts w:ascii="宋体" w:hAnsi="宋体"/>
          <w:sz w:val="24"/>
        </w:rPr>
        <w:t>2.1.1.4</w:t>
      </w:r>
      <w:r>
        <w:rPr>
          <w:rFonts w:ascii="宋体" w:hAnsi="宋体" w:hint="eastAsia"/>
          <w:sz w:val="24"/>
        </w:rPr>
        <w:t>设备到达最终采购人现场后，成交供应商的工程师到采购人的现场安装设备，同时应向采购人介绍设备功能及特殊分析并进行现场演示。</w:t>
      </w:r>
    </w:p>
    <w:p w:rsidR="009F2C58" w:rsidRDefault="009F2C58" w:rsidP="002E1F20">
      <w:pPr>
        <w:spacing w:line="460" w:lineRule="exact"/>
        <w:ind w:firstLineChars="177" w:firstLine="31680"/>
        <w:rPr>
          <w:rFonts w:ascii="宋体"/>
          <w:sz w:val="24"/>
        </w:rPr>
      </w:pPr>
      <w:r>
        <w:rPr>
          <w:rFonts w:ascii="宋体" w:hAnsi="宋体"/>
          <w:sz w:val="24"/>
        </w:rPr>
        <w:t>2</w:t>
      </w:r>
      <w:r>
        <w:rPr>
          <w:rFonts w:ascii="宋体"/>
          <w:sz w:val="24"/>
        </w:rPr>
        <w:t>.</w:t>
      </w:r>
      <w:r>
        <w:rPr>
          <w:rFonts w:ascii="宋体" w:hAnsi="宋体"/>
          <w:sz w:val="24"/>
        </w:rPr>
        <w:t>1.1.5</w:t>
      </w:r>
      <w:r>
        <w:rPr>
          <w:rFonts w:ascii="宋体" w:hAnsi="宋体" w:hint="eastAsia"/>
          <w:sz w:val="24"/>
        </w:rPr>
        <w:t>设备进场后须在接到采购人安装通知后在采购人规定的时间内安装调试完毕并交付使用。</w:t>
      </w:r>
    </w:p>
    <w:p w:rsidR="009F2C58" w:rsidRDefault="009F2C58" w:rsidP="002E1F20">
      <w:pPr>
        <w:spacing w:line="460" w:lineRule="exact"/>
        <w:ind w:firstLineChars="177" w:firstLine="31680"/>
        <w:rPr>
          <w:rFonts w:ascii="宋体"/>
          <w:b/>
          <w:sz w:val="24"/>
        </w:rPr>
      </w:pPr>
      <w:r>
        <w:rPr>
          <w:rFonts w:ascii="宋体" w:hAnsi="宋体"/>
          <w:b/>
          <w:sz w:val="24"/>
        </w:rPr>
        <w:t>2.1.2</w:t>
      </w:r>
      <w:r>
        <w:rPr>
          <w:rFonts w:ascii="宋体" w:hAnsi="宋体" w:hint="eastAsia"/>
          <w:b/>
          <w:sz w:val="24"/>
        </w:rPr>
        <w:t>验收</w:t>
      </w:r>
    </w:p>
    <w:p w:rsidR="009F2C58" w:rsidRDefault="009F2C58" w:rsidP="002E1F20">
      <w:pPr>
        <w:spacing w:line="460" w:lineRule="exact"/>
        <w:ind w:firstLineChars="177" w:firstLine="31680"/>
        <w:rPr>
          <w:rFonts w:ascii="宋体"/>
          <w:sz w:val="24"/>
        </w:rPr>
      </w:pPr>
      <w:r>
        <w:rPr>
          <w:rFonts w:ascii="宋体" w:hAnsi="宋体"/>
          <w:sz w:val="24"/>
        </w:rPr>
        <w:t>2.1.2.1</w:t>
      </w:r>
      <w:r>
        <w:rPr>
          <w:rFonts w:ascii="宋体" w:hAnsi="宋体" w:hint="eastAsia"/>
          <w:sz w:val="24"/>
        </w:rPr>
        <w:t>验收标准</w:t>
      </w:r>
    </w:p>
    <w:p w:rsidR="009F2C58" w:rsidRDefault="009F2C58" w:rsidP="002E1F20">
      <w:pPr>
        <w:spacing w:line="460" w:lineRule="exact"/>
        <w:ind w:firstLineChars="177" w:firstLine="31680"/>
        <w:rPr>
          <w:rFonts w:ascii="宋体"/>
          <w:sz w:val="24"/>
        </w:rPr>
      </w:pPr>
      <w:r>
        <w:rPr>
          <w:rFonts w:ascii="宋体" w:hAnsi="宋体" w:hint="eastAsia"/>
          <w:sz w:val="24"/>
        </w:rPr>
        <w:t>投标人所提供的设备必须是制造厂家生产的崭新的未开箱的原包装设备。所有设备按厂家设备验收标准（符合国家或行业或地方标准）、网上竞价采购文件、报价文件等有关内容进行验收。投标人提供设备的制造标准及技术规范等有关资料必须符合中国相应有关标准、规范要求。如属于计量器具的，须经过计量部门计量检定或校准，合格后才能投入使用。检测费用由成交供应商承担。</w:t>
      </w:r>
    </w:p>
    <w:p w:rsidR="009F2C58" w:rsidRDefault="009F2C58" w:rsidP="002E1F20">
      <w:pPr>
        <w:spacing w:line="460" w:lineRule="exact"/>
        <w:ind w:firstLineChars="177" w:firstLine="31680"/>
        <w:rPr>
          <w:rFonts w:ascii="宋体"/>
          <w:sz w:val="24"/>
        </w:rPr>
      </w:pPr>
      <w:r>
        <w:rPr>
          <w:rFonts w:ascii="宋体" w:hAnsi="宋体"/>
          <w:sz w:val="24"/>
        </w:rPr>
        <w:t>2.1.2.2</w:t>
      </w:r>
      <w:r>
        <w:rPr>
          <w:rFonts w:ascii="宋体" w:hAnsi="宋体" w:hint="eastAsia"/>
          <w:sz w:val="24"/>
        </w:rPr>
        <w:t>验收程序和方法</w:t>
      </w:r>
    </w:p>
    <w:p w:rsidR="009F2C58" w:rsidRDefault="009F2C58" w:rsidP="002E1F20">
      <w:pPr>
        <w:spacing w:line="460" w:lineRule="exact"/>
        <w:ind w:firstLineChars="177" w:firstLine="31680"/>
        <w:rPr>
          <w:rFonts w:ascii="宋体"/>
          <w:sz w:val="24"/>
        </w:rPr>
      </w:pPr>
      <w:r>
        <w:rPr>
          <w:rFonts w:ascii="宋体" w:hAnsi="宋体" w:hint="eastAsia"/>
          <w:sz w:val="24"/>
        </w:rPr>
        <w:t>（</w:t>
      </w:r>
      <w:r>
        <w:rPr>
          <w:rFonts w:ascii="宋体" w:hAnsi="宋体"/>
          <w:sz w:val="24"/>
        </w:rPr>
        <w:t>1</w:t>
      </w:r>
      <w:r>
        <w:rPr>
          <w:rFonts w:ascii="宋体" w:hAnsi="宋体" w:hint="eastAsia"/>
          <w:sz w:val="24"/>
        </w:rPr>
        <w:t>）出厂检验</w:t>
      </w:r>
    </w:p>
    <w:p w:rsidR="009F2C58" w:rsidRDefault="009F2C58" w:rsidP="002E1F20">
      <w:pPr>
        <w:spacing w:line="460" w:lineRule="exact"/>
        <w:ind w:firstLineChars="177" w:firstLine="31680"/>
        <w:rPr>
          <w:rFonts w:ascii="宋体"/>
          <w:sz w:val="24"/>
        </w:rPr>
      </w:pPr>
      <w:r>
        <w:rPr>
          <w:rFonts w:ascii="宋体" w:hAnsi="宋体" w:hint="eastAsia"/>
          <w:sz w:val="24"/>
        </w:rPr>
        <w:t>成交供应商在设备出厂前，应按设备技术标准规定的检验项目和检验方法进行全面检验，成交供应商应随同货物出具供货证明、产地证书、出厂检验报告、质量合格证书、原装拼配设备的证明资料和文件以及生产厂家供货确认函等。</w:t>
      </w:r>
    </w:p>
    <w:p w:rsidR="009F2C58" w:rsidRDefault="009F2C58" w:rsidP="002E1F20">
      <w:pPr>
        <w:spacing w:line="460" w:lineRule="exact"/>
        <w:ind w:firstLineChars="177" w:firstLine="31680"/>
        <w:rPr>
          <w:rFonts w:ascii="宋体"/>
          <w:sz w:val="24"/>
        </w:rPr>
      </w:pPr>
      <w:r>
        <w:rPr>
          <w:rFonts w:ascii="宋体" w:hAnsi="宋体" w:hint="eastAsia"/>
          <w:sz w:val="24"/>
        </w:rPr>
        <w:t>（</w:t>
      </w:r>
      <w:r>
        <w:rPr>
          <w:rFonts w:ascii="宋体" w:hAnsi="宋体"/>
          <w:sz w:val="24"/>
        </w:rPr>
        <w:t>2</w:t>
      </w:r>
      <w:r>
        <w:rPr>
          <w:rFonts w:ascii="宋体" w:hAnsi="宋体" w:hint="eastAsia"/>
          <w:sz w:val="24"/>
        </w:rPr>
        <w:t>）初验收：</w:t>
      </w:r>
    </w:p>
    <w:p w:rsidR="009F2C58" w:rsidRDefault="009F2C58" w:rsidP="002E1F20">
      <w:pPr>
        <w:spacing w:line="460" w:lineRule="exact"/>
        <w:ind w:firstLineChars="177" w:firstLine="31680"/>
        <w:rPr>
          <w:rFonts w:ascii="宋体"/>
          <w:sz w:val="24"/>
        </w:rPr>
      </w:pPr>
      <w:r>
        <w:rPr>
          <w:rFonts w:ascii="宋体" w:hAnsi="宋体" w:hint="eastAsia"/>
          <w:sz w:val="24"/>
        </w:rPr>
        <w:t>由成交供应商和采购人共同对设备的数量、质量、外包装等根据本章节的有关规定逐项检验。</w:t>
      </w:r>
    </w:p>
    <w:p w:rsidR="009F2C58" w:rsidRDefault="009F2C58" w:rsidP="002E1F20">
      <w:pPr>
        <w:spacing w:line="460" w:lineRule="exact"/>
        <w:ind w:firstLineChars="177" w:firstLine="31680"/>
        <w:rPr>
          <w:rFonts w:ascii="宋体"/>
          <w:sz w:val="24"/>
        </w:rPr>
      </w:pPr>
      <w:r>
        <w:rPr>
          <w:rFonts w:ascii="宋体" w:hAnsi="宋体" w:hint="eastAsia"/>
          <w:sz w:val="24"/>
        </w:rPr>
        <w:t>（</w:t>
      </w:r>
      <w:r>
        <w:rPr>
          <w:rFonts w:ascii="宋体" w:hAnsi="宋体"/>
          <w:sz w:val="24"/>
        </w:rPr>
        <w:t>3</w:t>
      </w:r>
      <w:r>
        <w:rPr>
          <w:rFonts w:ascii="宋体" w:hAnsi="宋体" w:hint="eastAsia"/>
          <w:sz w:val="24"/>
        </w:rPr>
        <w:t>）安装调试检验：</w:t>
      </w:r>
    </w:p>
    <w:p w:rsidR="009F2C58" w:rsidRDefault="009F2C58" w:rsidP="002E1F20">
      <w:pPr>
        <w:spacing w:line="460" w:lineRule="exact"/>
        <w:ind w:firstLineChars="177" w:firstLine="31680"/>
        <w:rPr>
          <w:rFonts w:ascii="宋体"/>
          <w:sz w:val="24"/>
        </w:rPr>
      </w:pPr>
      <w:r>
        <w:rPr>
          <w:rFonts w:ascii="宋体" w:hAnsi="宋体" w:hint="eastAsia"/>
          <w:sz w:val="24"/>
        </w:rPr>
        <w:t>设备安装完毕后，成交供应商应对设备的整体性能和功能进行测试，试运行期间，出现的任何问题，应由成交供应商及时处理修正。测试结果必须符合网上竞价采购文件要求及合同中的相关条款，同时成交供应商应向采购人提供自检记录。</w:t>
      </w:r>
    </w:p>
    <w:p w:rsidR="009F2C58" w:rsidRDefault="009F2C58" w:rsidP="002E1F20">
      <w:pPr>
        <w:spacing w:line="460" w:lineRule="exact"/>
        <w:ind w:firstLineChars="177" w:firstLine="31680"/>
        <w:rPr>
          <w:rFonts w:ascii="宋体"/>
          <w:sz w:val="24"/>
        </w:rPr>
      </w:pPr>
      <w:r>
        <w:rPr>
          <w:rFonts w:ascii="宋体" w:hAnsi="宋体" w:hint="eastAsia"/>
          <w:sz w:val="24"/>
        </w:rPr>
        <w:t>（</w:t>
      </w:r>
      <w:r>
        <w:rPr>
          <w:rFonts w:ascii="宋体" w:hAnsi="宋体"/>
          <w:sz w:val="24"/>
        </w:rPr>
        <w:t>4</w:t>
      </w:r>
      <w:r>
        <w:rPr>
          <w:rFonts w:ascii="宋体" w:hAnsi="宋体" w:hint="eastAsia"/>
          <w:sz w:val="24"/>
        </w:rPr>
        <w:t>）最终验收：</w:t>
      </w:r>
    </w:p>
    <w:p w:rsidR="009F2C58" w:rsidRDefault="009F2C58" w:rsidP="002E1F20">
      <w:pPr>
        <w:spacing w:line="460" w:lineRule="exact"/>
        <w:ind w:firstLineChars="177" w:firstLine="31680"/>
        <w:rPr>
          <w:rFonts w:ascii="宋体"/>
          <w:sz w:val="24"/>
        </w:rPr>
      </w:pPr>
      <w:r>
        <w:rPr>
          <w:rFonts w:ascii="宋体" w:hAnsi="宋体" w:hint="eastAsia"/>
          <w:sz w:val="24"/>
        </w:rPr>
        <w:t>试运行并测试验收结束后，由采购人或成交供应商委托的专业公司以及有关管理部门按网上竞价采购文件以及合同相关条款要求一同对设备进行联合验收，验收结果应符合采购人使用要求。在此期间，若发现产品质量有问题成交供应商应无条件免费更换，并无条件重新检测并调试直至验收合格交付使用。</w:t>
      </w:r>
    </w:p>
    <w:p w:rsidR="009F2C58" w:rsidRDefault="009F2C58" w:rsidP="002E1F20">
      <w:pPr>
        <w:spacing w:line="460" w:lineRule="exact"/>
        <w:ind w:firstLineChars="177" w:firstLine="31680"/>
        <w:rPr>
          <w:rFonts w:ascii="宋体"/>
          <w:sz w:val="24"/>
        </w:rPr>
      </w:pPr>
      <w:r>
        <w:rPr>
          <w:rFonts w:ascii="宋体" w:hAnsi="宋体"/>
          <w:sz w:val="24"/>
        </w:rPr>
        <w:t>2.1.2.3</w:t>
      </w:r>
      <w:r>
        <w:rPr>
          <w:rFonts w:ascii="宋体" w:hAnsi="宋体" w:hint="eastAsia"/>
          <w:sz w:val="24"/>
        </w:rPr>
        <w:t>成交供应商在采购人安装现场进行最终检验所产生的一切费用由成交供应商承担（并入投标报价内）。</w:t>
      </w:r>
    </w:p>
    <w:p w:rsidR="009F2C58" w:rsidRDefault="009F2C58" w:rsidP="002E1F20">
      <w:pPr>
        <w:spacing w:line="460" w:lineRule="exact"/>
        <w:ind w:firstLineChars="177" w:firstLine="31680"/>
        <w:rPr>
          <w:rFonts w:ascii="宋体"/>
          <w:sz w:val="24"/>
        </w:rPr>
      </w:pPr>
      <w:r>
        <w:rPr>
          <w:rFonts w:ascii="宋体" w:hAnsi="宋体"/>
          <w:sz w:val="24"/>
        </w:rPr>
        <w:t>2.1.2.4</w:t>
      </w:r>
      <w:r>
        <w:rPr>
          <w:rFonts w:ascii="宋体" w:hAnsi="宋体" w:hint="eastAsia"/>
          <w:sz w:val="24"/>
        </w:rPr>
        <w:t>若验收不能符合要求，采购人将按合同条款的有关规定执行。</w:t>
      </w:r>
    </w:p>
    <w:p w:rsidR="009F2C58" w:rsidRDefault="009F2C58" w:rsidP="002E1F20">
      <w:pPr>
        <w:spacing w:line="460" w:lineRule="exact"/>
        <w:ind w:firstLineChars="177" w:firstLine="31680"/>
        <w:rPr>
          <w:rFonts w:ascii="宋体"/>
          <w:b/>
          <w:sz w:val="24"/>
        </w:rPr>
      </w:pPr>
      <w:r>
        <w:rPr>
          <w:rFonts w:ascii="宋体" w:hAnsi="宋体"/>
          <w:b/>
          <w:sz w:val="24"/>
        </w:rPr>
        <w:t>2.2</w:t>
      </w:r>
      <w:r>
        <w:rPr>
          <w:rFonts w:ascii="宋体" w:hAnsi="宋体" w:hint="eastAsia"/>
          <w:b/>
          <w:sz w:val="24"/>
        </w:rPr>
        <w:t>技术资料要求：</w:t>
      </w:r>
    </w:p>
    <w:p w:rsidR="009F2C58" w:rsidRDefault="009F2C58" w:rsidP="002E1F20">
      <w:pPr>
        <w:spacing w:line="460" w:lineRule="exact"/>
        <w:ind w:firstLineChars="177" w:firstLine="31680"/>
        <w:rPr>
          <w:rFonts w:ascii="宋体"/>
          <w:sz w:val="24"/>
        </w:rPr>
      </w:pPr>
      <w:r>
        <w:rPr>
          <w:rFonts w:ascii="宋体" w:hAnsi="宋体" w:hint="eastAsia"/>
          <w:sz w:val="24"/>
        </w:rPr>
        <w:t>成交供应商应向采购人提供以下目录的技术资料壹套。各项指标和参数应符合验收标准，采购人有权委托中国有资格的单位或机构对设备性能、精度进行校核。</w:t>
      </w:r>
    </w:p>
    <w:p w:rsidR="009F2C58" w:rsidRDefault="009F2C58" w:rsidP="002E1F20">
      <w:pPr>
        <w:spacing w:line="460" w:lineRule="exact"/>
        <w:ind w:firstLineChars="177" w:firstLine="31680"/>
        <w:rPr>
          <w:rFonts w:ascii="宋体"/>
          <w:sz w:val="24"/>
        </w:rPr>
      </w:pPr>
      <w:r>
        <w:rPr>
          <w:rFonts w:ascii="宋体" w:hAnsi="宋体" w:hint="eastAsia"/>
          <w:sz w:val="24"/>
        </w:rPr>
        <w:t>（</w:t>
      </w:r>
      <w:r>
        <w:rPr>
          <w:rFonts w:ascii="宋体" w:hAnsi="宋体"/>
          <w:sz w:val="24"/>
        </w:rPr>
        <w:t>1</w:t>
      </w:r>
      <w:r>
        <w:rPr>
          <w:rFonts w:ascii="宋体" w:hAnsi="宋体" w:hint="eastAsia"/>
          <w:sz w:val="24"/>
        </w:rPr>
        <w:t>）出厂明细表</w:t>
      </w:r>
      <w:r>
        <w:rPr>
          <w:rFonts w:ascii="宋体" w:hAnsi="宋体"/>
          <w:sz w:val="24"/>
        </w:rPr>
        <w:t>(</w:t>
      </w:r>
      <w:r>
        <w:rPr>
          <w:rFonts w:ascii="宋体" w:hAnsi="宋体" w:hint="eastAsia"/>
          <w:sz w:val="24"/>
        </w:rPr>
        <w:t>装箱单</w:t>
      </w:r>
      <w:r>
        <w:rPr>
          <w:rFonts w:ascii="宋体" w:hAnsi="宋体"/>
          <w:sz w:val="24"/>
        </w:rPr>
        <w:t>)</w:t>
      </w:r>
      <w:r>
        <w:rPr>
          <w:rFonts w:ascii="宋体" w:hAnsi="宋体" w:hint="eastAsia"/>
          <w:sz w:val="24"/>
        </w:rPr>
        <w:t>；</w:t>
      </w:r>
    </w:p>
    <w:p w:rsidR="009F2C58" w:rsidRDefault="009F2C58" w:rsidP="002E1F20">
      <w:pPr>
        <w:spacing w:line="460" w:lineRule="exact"/>
        <w:ind w:firstLineChars="177" w:firstLine="31680"/>
        <w:rPr>
          <w:rFonts w:ascii="宋体"/>
          <w:sz w:val="24"/>
        </w:rPr>
      </w:pPr>
      <w:r>
        <w:rPr>
          <w:rFonts w:ascii="宋体" w:hAnsi="宋体" w:hint="eastAsia"/>
          <w:sz w:val="24"/>
        </w:rPr>
        <w:t>（</w:t>
      </w:r>
      <w:r>
        <w:rPr>
          <w:rFonts w:ascii="宋体" w:hAnsi="宋体"/>
          <w:sz w:val="24"/>
        </w:rPr>
        <w:t>2</w:t>
      </w:r>
      <w:r>
        <w:rPr>
          <w:rFonts w:ascii="宋体" w:hAnsi="宋体" w:hint="eastAsia"/>
          <w:sz w:val="24"/>
        </w:rPr>
        <w:t>）出厂检验报告和合格证书；</w:t>
      </w:r>
    </w:p>
    <w:p w:rsidR="009F2C58" w:rsidRDefault="009F2C58" w:rsidP="002E1F20">
      <w:pPr>
        <w:spacing w:line="460" w:lineRule="exact"/>
        <w:ind w:firstLineChars="177" w:firstLine="31680"/>
        <w:rPr>
          <w:rFonts w:ascii="宋体"/>
          <w:sz w:val="24"/>
        </w:rPr>
      </w:pPr>
      <w:r>
        <w:rPr>
          <w:rFonts w:ascii="宋体" w:hAnsi="宋体" w:hint="eastAsia"/>
          <w:sz w:val="24"/>
        </w:rPr>
        <w:t>（</w:t>
      </w:r>
      <w:r>
        <w:rPr>
          <w:rFonts w:ascii="宋体" w:hAnsi="宋体"/>
          <w:sz w:val="24"/>
        </w:rPr>
        <w:t>3</w:t>
      </w:r>
      <w:r>
        <w:rPr>
          <w:rFonts w:ascii="宋体" w:hAnsi="宋体" w:hint="eastAsia"/>
          <w:sz w:val="24"/>
        </w:rPr>
        <w:t>）使用说明书；</w:t>
      </w:r>
    </w:p>
    <w:p w:rsidR="009F2C58" w:rsidRDefault="009F2C58" w:rsidP="002E1F20">
      <w:pPr>
        <w:spacing w:line="460" w:lineRule="exact"/>
        <w:ind w:firstLineChars="177" w:firstLine="31680"/>
        <w:rPr>
          <w:rFonts w:ascii="宋体"/>
          <w:sz w:val="24"/>
        </w:rPr>
      </w:pPr>
      <w:r>
        <w:rPr>
          <w:rFonts w:ascii="宋体" w:hAnsi="宋体" w:hint="eastAsia"/>
          <w:sz w:val="24"/>
        </w:rPr>
        <w:t>（</w:t>
      </w:r>
      <w:r>
        <w:rPr>
          <w:rFonts w:ascii="宋体" w:hAnsi="宋体"/>
          <w:sz w:val="24"/>
        </w:rPr>
        <w:t>4</w:t>
      </w:r>
      <w:r>
        <w:rPr>
          <w:rFonts w:ascii="宋体" w:hAnsi="宋体" w:hint="eastAsia"/>
          <w:sz w:val="24"/>
        </w:rPr>
        <w:t>）安装手册、操作手册、维修手册；</w:t>
      </w:r>
    </w:p>
    <w:p w:rsidR="009F2C58" w:rsidRDefault="009F2C58" w:rsidP="002E1F20">
      <w:pPr>
        <w:spacing w:line="460" w:lineRule="exact"/>
        <w:ind w:firstLineChars="177" w:firstLine="31680"/>
        <w:rPr>
          <w:rFonts w:ascii="宋体"/>
          <w:sz w:val="24"/>
        </w:rPr>
      </w:pPr>
      <w:r>
        <w:rPr>
          <w:rFonts w:ascii="宋体" w:hAnsi="宋体" w:hint="eastAsia"/>
          <w:sz w:val="24"/>
        </w:rPr>
        <w:t>（</w:t>
      </w:r>
      <w:r>
        <w:rPr>
          <w:rFonts w:ascii="宋体" w:hAnsi="宋体"/>
          <w:sz w:val="24"/>
        </w:rPr>
        <w:t>5</w:t>
      </w:r>
      <w:r>
        <w:rPr>
          <w:rFonts w:ascii="宋体" w:hAnsi="宋体" w:hint="eastAsia"/>
          <w:sz w:val="24"/>
        </w:rPr>
        <w:t>）零部件目录；</w:t>
      </w:r>
    </w:p>
    <w:p w:rsidR="009F2C58" w:rsidRDefault="009F2C58" w:rsidP="002E1F20">
      <w:pPr>
        <w:spacing w:line="460" w:lineRule="exact"/>
        <w:ind w:firstLineChars="177" w:firstLine="31680"/>
        <w:rPr>
          <w:rFonts w:ascii="宋体"/>
          <w:sz w:val="24"/>
        </w:rPr>
      </w:pPr>
      <w:r>
        <w:rPr>
          <w:rFonts w:ascii="宋体" w:hAnsi="宋体" w:hint="eastAsia"/>
          <w:sz w:val="24"/>
        </w:rPr>
        <w:t>（</w:t>
      </w:r>
      <w:r>
        <w:rPr>
          <w:rFonts w:ascii="宋体" w:hAnsi="宋体"/>
          <w:sz w:val="24"/>
        </w:rPr>
        <w:t>6</w:t>
      </w:r>
      <w:r>
        <w:rPr>
          <w:rFonts w:ascii="宋体" w:hAnsi="宋体" w:hint="eastAsia"/>
          <w:sz w:val="24"/>
        </w:rPr>
        <w:t>）相关文件、支持程序软盘或光盘；</w:t>
      </w:r>
    </w:p>
    <w:p w:rsidR="009F2C58" w:rsidRDefault="009F2C58" w:rsidP="002E1F20">
      <w:pPr>
        <w:spacing w:line="460" w:lineRule="exact"/>
        <w:ind w:firstLineChars="177" w:firstLine="31680"/>
        <w:rPr>
          <w:rFonts w:ascii="宋体"/>
          <w:sz w:val="24"/>
        </w:rPr>
      </w:pPr>
      <w:r>
        <w:rPr>
          <w:rFonts w:ascii="宋体" w:hAnsi="宋体" w:hint="eastAsia"/>
          <w:sz w:val="24"/>
        </w:rPr>
        <w:t>（</w:t>
      </w:r>
      <w:r>
        <w:rPr>
          <w:rFonts w:ascii="宋体" w:hAnsi="宋体"/>
          <w:sz w:val="24"/>
        </w:rPr>
        <w:t>7</w:t>
      </w:r>
      <w:r>
        <w:rPr>
          <w:rFonts w:ascii="宋体" w:hAnsi="宋体" w:hint="eastAsia"/>
          <w:sz w:val="24"/>
        </w:rPr>
        <w:t>）提供原产地制造商的产品证明；</w:t>
      </w:r>
    </w:p>
    <w:p w:rsidR="009F2C58" w:rsidRDefault="009F2C58" w:rsidP="002E1F20">
      <w:pPr>
        <w:spacing w:line="460" w:lineRule="exact"/>
        <w:ind w:firstLineChars="177" w:firstLine="31680"/>
        <w:rPr>
          <w:rFonts w:ascii="宋体"/>
          <w:sz w:val="24"/>
        </w:rPr>
      </w:pPr>
      <w:r>
        <w:rPr>
          <w:rFonts w:ascii="宋体" w:hAnsi="宋体" w:hint="eastAsia"/>
          <w:sz w:val="24"/>
        </w:rPr>
        <w:t>（</w:t>
      </w:r>
      <w:r>
        <w:rPr>
          <w:rFonts w:ascii="宋体" w:hAnsi="宋体"/>
          <w:sz w:val="24"/>
        </w:rPr>
        <w:t>8</w:t>
      </w:r>
      <w:r>
        <w:rPr>
          <w:rFonts w:ascii="宋体" w:hAnsi="宋体" w:hint="eastAsia"/>
          <w:sz w:val="24"/>
        </w:rPr>
        <w:t>）合同中要求的其它文件资料。</w:t>
      </w:r>
    </w:p>
    <w:p w:rsidR="009F2C58" w:rsidRDefault="009F2C58" w:rsidP="002E1F20">
      <w:pPr>
        <w:spacing w:line="460" w:lineRule="exact"/>
        <w:ind w:firstLineChars="177" w:firstLine="31680"/>
        <w:rPr>
          <w:rFonts w:ascii="宋体"/>
          <w:b/>
          <w:sz w:val="24"/>
        </w:rPr>
      </w:pPr>
      <w:r>
        <w:rPr>
          <w:rFonts w:ascii="宋体" w:hAnsi="宋体"/>
          <w:b/>
          <w:sz w:val="24"/>
        </w:rPr>
        <w:t>2.3</w:t>
      </w:r>
      <w:r>
        <w:rPr>
          <w:rFonts w:ascii="宋体" w:hAnsi="宋体" w:hint="eastAsia"/>
          <w:b/>
          <w:sz w:val="24"/>
        </w:rPr>
        <w:t>专用工具</w:t>
      </w:r>
    </w:p>
    <w:p w:rsidR="009F2C58" w:rsidRDefault="009F2C58" w:rsidP="002E1F20">
      <w:pPr>
        <w:spacing w:line="460" w:lineRule="exact"/>
        <w:ind w:firstLineChars="177" w:firstLine="31680"/>
        <w:rPr>
          <w:rFonts w:ascii="宋体"/>
          <w:sz w:val="24"/>
        </w:rPr>
      </w:pPr>
      <w:r>
        <w:rPr>
          <w:rFonts w:ascii="宋体" w:hAnsi="宋体"/>
          <w:sz w:val="24"/>
        </w:rPr>
        <w:t>2.3.1</w:t>
      </w:r>
      <w:r>
        <w:rPr>
          <w:rFonts w:ascii="宋体" w:hAnsi="宋体" w:hint="eastAsia"/>
          <w:sz w:val="24"/>
        </w:rPr>
        <w:t>成交供应商应向采购人提供一套维修所需的专用工具及清单</w:t>
      </w:r>
      <w:r>
        <w:rPr>
          <w:rFonts w:ascii="宋体" w:hAnsi="宋体"/>
          <w:sz w:val="24"/>
        </w:rPr>
        <w:t>(</w:t>
      </w:r>
      <w:r>
        <w:rPr>
          <w:rFonts w:ascii="宋体" w:hAnsi="宋体" w:hint="eastAsia"/>
          <w:sz w:val="24"/>
        </w:rPr>
        <w:t>清单附在投标文件中</w:t>
      </w:r>
      <w:r>
        <w:rPr>
          <w:rFonts w:ascii="宋体" w:hAnsi="宋体"/>
          <w:sz w:val="24"/>
        </w:rPr>
        <w:t>)</w:t>
      </w:r>
      <w:r>
        <w:rPr>
          <w:rFonts w:ascii="宋体" w:hAnsi="宋体" w:hint="eastAsia"/>
          <w:sz w:val="24"/>
        </w:rPr>
        <w:t>。</w:t>
      </w:r>
    </w:p>
    <w:p w:rsidR="009F2C58" w:rsidRDefault="009F2C58" w:rsidP="002E1F20">
      <w:pPr>
        <w:spacing w:line="460" w:lineRule="exact"/>
        <w:ind w:firstLineChars="177" w:firstLine="31680"/>
        <w:rPr>
          <w:rFonts w:ascii="宋体"/>
          <w:b/>
          <w:sz w:val="24"/>
        </w:rPr>
      </w:pPr>
      <w:r>
        <w:rPr>
          <w:rFonts w:ascii="宋体" w:hAnsi="宋体"/>
          <w:b/>
          <w:sz w:val="24"/>
        </w:rPr>
        <w:t>2.4</w:t>
      </w:r>
      <w:r>
        <w:rPr>
          <w:rFonts w:ascii="宋体" w:hAnsi="宋体" w:hint="eastAsia"/>
          <w:b/>
          <w:sz w:val="24"/>
        </w:rPr>
        <w:t>特殊工具</w:t>
      </w:r>
    </w:p>
    <w:p w:rsidR="009F2C58" w:rsidRDefault="009F2C58" w:rsidP="002E1F20">
      <w:pPr>
        <w:spacing w:line="460" w:lineRule="exact"/>
        <w:ind w:firstLineChars="177" w:firstLine="31680"/>
        <w:rPr>
          <w:rFonts w:ascii="宋体"/>
          <w:sz w:val="24"/>
        </w:rPr>
      </w:pPr>
      <w:r>
        <w:rPr>
          <w:rFonts w:ascii="宋体" w:hAnsi="宋体"/>
          <w:sz w:val="24"/>
        </w:rPr>
        <w:t>2.4.1</w:t>
      </w:r>
      <w:r>
        <w:rPr>
          <w:rFonts w:ascii="宋体" w:hAnsi="宋体" w:hint="eastAsia"/>
          <w:sz w:val="24"/>
        </w:rPr>
        <w:t>成交供应商应向采购人提供货物安装和维修所需的特殊工具及清单和中文说明书，其费用包括在投标总价内。</w:t>
      </w:r>
    </w:p>
    <w:p w:rsidR="009F2C58" w:rsidRDefault="009F2C58" w:rsidP="002E1F20">
      <w:pPr>
        <w:spacing w:line="460" w:lineRule="exact"/>
        <w:ind w:firstLineChars="177" w:firstLine="31680"/>
        <w:rPr>
          <w:rFonts w:ascii="宋体"/>
          <w:b/>
          <w:sz w:val="24"/>
        </w:rPr>
      </w:pPr>
      <w:r>
        <w:rPr>
          <w:rFonts w:ascii="宋体" w:hAnsi="宋体"/>
          <w:b/>
          <w:sz w:val="24"/>
        </w:rPr>
        <w:t>2.5</w:t>
      </w:r>
      <w:r>
        <w:rPr>
          <w:rFonts w:ascii="宋体" w:hAnsi="宋体" w:hint="eastAsia"/>
          <w:b/>
          <w:sz w:val="24"/>
        </w:rPr>
        <w:t>售后及要求</w:t>
      </w:r>
    </w:p>
    <w:p w:rsidR="009F2C58" w:rsidRDefault="009F2C58" w:rsidP="002E1F20">
      <w:pPr>
        <w:spacing w:line="460" w:lineRule="exact"/>
        <w:ind w:firstLineChars="177" w:firstLine="31680"/>
        <w:rPr>
          <w:rFonts w:ascii="宋体"/>
          <w:sz w:val="24"/>
        </w:rPr>
      </w:pPr>
      <w:r>
        <w:rPr>
          <w:rFonts w:ascii="宋体" w:hAnsi="宋体"/>
          <w:sz w:val="24"/>
        </w:rPr>
        <w:t>2.5.1</w:t>
      </w:r>
      <w:r>
        <w:rPr>
          <w:rFonts w:ascii="宋体" w:hAnsi="宋体" w:hint="eastAsia"/>
          <w:sz w:val="24"/>
        </w:rPr>
        <w:t>投标人应明确货物质量保质期，本次招标货物至少提供不少于二年的质保服务，出现故障要求</w:t>
      </w:r>
      <w:r>
        <w:rPr>
          <w:rFonts w:ascii="宋体" w:hAnsi="宋体"/>
          <w:sz w:val="24"/>
        </w:rPr>
        <w:t>1</w:t>
      </w:r>
      <w:r>
        <w:rPr>
          <w:rFonts w:ascii="宋体" w:hAnsi="宋体" w:hint="eastAsia"/>
          <w:sz w:val="24"/>
        </w:rPr>
        <w:t>小时内现场服务保障。</w:t>
      </w:r>
    </w:p>
    <w:p w:rsidR="009F2C58" w:rsidRDefault="009F2C58" w:rsidP="002E1F20">
      <w:pPr>
        <w:spacing w:line="460" w:lineRule="exact"/>
        <w:ind w:firstLineChars="177" w:firstLine="31680"/>
        <w:rPr>
          <w:rFonts w:ascii="宋体"/>
          <w:sz w:val="24"/>
        </w:rPr>
      </w:pPr>
    </w:p>
    <w:p w:rsidR="009F2C58" w:rsidRDefault="009F2C58" w:rsidP="00AB5561">
      <w:pPr>
        <w:spacing w:line="360" w:lineRule="auto"/>
        <w:ind w:left="31680" w:hangingChars="200" w:firstLine="31680"/>
        <w:jc w:val="left"/>
        <w:rPr>
          <w:rFonts w:ascii="宋体"/>
          <w:sz w:val="24"/>
        </w:rPr>
      </w:pPr>
    </w:p>
    <w:bookmarkEnd w:id="1"/>
    <w:bookmarkEnd w:id="2"/>
    <w:p w:rsidR="009F2C58" w:rsidRDefault="009F2C58" w:rsidP="002E1F20">
      <w:pPr>
        <w:spacing w:line="360" w:lineRule="exact"/>
        <w:ind w:rightChars="-135" w:right="31680"/>
        <w:rPr>
          <w:rFonts w:ascii="宋体" w:cs="宋体"/>
          <w:b/>
          <w:bCs/>
          <w:sz w:val="24"/>
        </w:rPr>
      </w:pPr>
      <w:r>
        <w:rPr>
          <w:rFonts w:ascii="宋体" w:hAnsi="宋体" w:cs="宋体" w:hint="eastAsia"/>
          <w:b/>
          <w:bCs/>
          <w:sz w:val="24"/>
        </w:rPr>
        <w:t>六、其他要求：</w:t>
      </w:r>
    </w:p>
    <w:p w:rsidR="009F2C58" w:rsidRDefault="009F2C58" w:rsidP="002E1F20">
      <w:pPr>
        <w:numPr>
          <w:ilvl w:val="0"/>
          <w:numId w:val="3"/>
        </w:numPr>
        <w:spacing w:line="360" w:lineRule="exact"/>
        <w:ind w:rightChars="-135" w:right="31680"/>
        <w:rPr>
          <w:rFonts w:ascii="宋体" w:cs="宋体"/>
          <w:sz w:val="24"/>
        </w:rPr>
      </w:pPr>
      <w:r>
        <w:rPr>
          <w:rFonts w:ascii="宋体" w:hAnsi="宋体" w:cs="宋体" w:hint="eastAsia"/>
          <w:sz w:val="24"/>
        </w:rPr>
        <w:t>竞价人选定的投标货物技术性能必须符合或优于竞价文件的技术性能要求。</w:t>
      </w:r>
    </w:p>
    <w:p w:rsidR="009F2C58" w:rsidRDefault="009F2C58" w:rsidP="002E1F20">
      <w:pPr>
        <w:numPr>
          <w:ilvl w:val="0"/>
          <w:numId w:val="3"/>
        </w:numPr>
        <w:spacing w:line="360" w:lineRule="exact"/>
        <w:ind w:rightChars="-135" w:right="31680"/>
        <w:rPr>
          <w:rFonts w:ascii="宋体" w:cs="宋体"/>
          <w:sz w:val="24"/>
        </w:rPr>
      </w:pPr>
      <w:r>
        <w:rPr>
          <w:rFonts w:ascii="宋体" w:hAnsi="宋体" w:cs="宋体" w:hint="eastAsia"/>
          <w:sz w:val="24"/>
        </w:rPr>
        <w:t>竞价人应根据竞价文件的技术要求条款，在投标文件中详细说明所提供设备的品牌、技术规格和参数、产地。</w:t>
      </w:r>
    </w:p>
    <w:p w:rsidR="009F2C58" w:rsidRDefault="009F2C58" w:rsidP="002E1F20">
      <w:pPr>
        <w:numPr>
          <w:ilvl w:val="0"/>
          <w:numId w:val="3"/>
        </w:numPr>
        <w:spacing w:line="360" w:lineRule="exact"/>
        <w:ind w:rightChars="-135" w:right="31680"/>
        <w:rPr>
          <w:rFonts w:ascii="宋体" w:cs="宋体"/>
          <w:sz w:val="24"/>
        </w:rPr>
      </w:pPr>
      <w:r>
        <w:rPr>
          <w:rFonts w:ascii="宋体" w:hAnsi="宋体" w:cs="宋体" w:hint="eastAsia"/>
          <w:sz w:val="24"/>
        </w:rPr>
        <w:t>本文所述技术要求，应视为保证涉及系统运行所需的最低要求，如有遗漏，投标人应予以补充，否则，一旦中标将认为竞价人认同遗漏部分并免费提供。</w:t>
      </w:r>
    </w:p>
    <w:p w:rsidR="009F2C58" w:rsidRDefault="009F2C58" w:rsidP="002E1F20">
      <w:pPr>
        <w:numPr>
          <w:ilvl w:val="0"/>
          <w:numId w:val="3"/>
        </w:numPr>
        <w:spacing w:line="360" w:lineRule="exact"/>
        <w:ind w:rightChars="-135" w:right="31680"/>
        <w:rPr>
          <w:rFonts w:ascii="宋体" w:cs="宋体"/>
          <w:sz w:val="24"/>
        </w:rPr>
      </w:pPr>
      <w:r>
        <w:rPr>
          <w:rFonts w:ascii="宋体" w:hAnsi="宋体" w:cs="宋体" w:hint="eastAsia"/>
          <w:sz w:val="24"/>
        </w:rPr>
        <w:t>竞价人所提供的货物应是先进的、可靠的，竞价人投标文件应严格按竞价文件要求的格式提交，其中的详细报价表、货物说明一览表、售后服务承诺、质量保证承诺将作为评审时重要的评价因素之一。</w:t>
      </w:r>
    </w:p>
    <w:p w:rsidR="009F2C58" w:rsidRDefault="009F2C58" w:rsidP="002E1F20">
      <w:pPr>
        <w:numPr>
          <w:ilvl w:val="0"/>
          <w:numId w:val="3"/>
        </w:numPr>
        <w:spacing w:line="360" w:lineRule="exact"/>
        <w:ind w:rightChars="-135" w:right="31680"/>
        <w:rPr>
          <w:rFonts w:ascii="宋体" w:cs="宋体"/>
          <w:sz w:val="24"/>
        </w:rPr>
      </w:pPr>
      <w:r>
        <w:rPr>
          <w:rFonts w:ascii="宋体" w:hAnsi="宋体" w:cs="宋体" w:hint="eastAsia"/>
          <w:sz w:val="24"/>
        </w:rPr>
        <w:t>本技术要求中所发生的一切费用均包含在投标价。</w:t>
      </w:r>
    </w:p>
    <w:p w:rsidR="009F2C58" w:rsidRDefault="009F2C58" w:rsidP="002E1F20">
      <w:pPr>
        <w:numPr>
          <w:ilvl w:val="0"/>
          <w:numId w:val="3"/>
        </w:numPr>
        <w:spacing w:line="360" w:lineRule="exact"/>
        <w:ind w:rightChars="-135" w:right="31680"/>
        <w:rPr>
          <w:rFonts w:ascii="宋体" w:cs="宋体"/>
          <w:sz w:val="24"/>
        </w:rPr>
      </w:pPr>
      <w:r>
        <w:rPr>
          <w:rFonts w:ascii="宋体" w:hAnsi="宋体" w:cs="宋体" w:hint="eastAsia"/>
          <w:kern w:val="0"/>
          <w:sz w:val="24"/>
        </w:rPr>
        <w:t>按合同包竞价，每个品目号报价必须低于用户的竞价单价最高限价</w:t>
      </w:r>
      <w:r>
        <w:rPr>
          <w:rFonts w:ascii="宋体" w:hAnsi="宋体" w:cs="宋体"/>
          <w:kern w:val="0"/>
          <w:sz w:val="24"/>
        </w:rPr>
        <w:t>3%</w:t>
      </w:r>
      <w:r>
        <w:rPr>
          <w:rFonts w:ascii="宋体" w:hAnsi="宋体" w:cs="宋体" w:hint="eastAsia"/>
          <w:kern w:val="0"/>
          <w:sz w:val="24"/>
        </w:rPr>
        <w:t>才能被接受，按价格最低者中标，若有报价相同则：按报价时间先后排序，早则优先。</w:t>
      </w:r>
    </w:p>
    <w:p w:rsidR="009F2C58" w:rsidRDefault="009F2C58">
      <w:pPr>
        <w:widowControl/>
        <w:spacing w:line="420" w:lineRule="exact"/>
        <w:ind w:left="420"/>
        <w:rPr>
          <w:rFonts w:ascii="宋体" w:cs="宋体"/>
          <w:kern w:val="0"/>
          <w:sz w:val="24"/>
        </w:rPr>
      </w:pPr>
      <w:r>
        <w:rPr>
          <w:rFonts w:ascii="宋体" w:hAnsi="宋体" w:hint="eastAsia"/>
          <w:b/>
          <w:bCs/>
          <w:sz w:val="28"/>
          <w:szCs w:val="28"/>
          <w:highlight w:val="yellow"/>
        </w:rPr>
        <w:t>注：竞价人应对以上要求作出明确响应，竞价系统中可只填写总价。</w:t>
      </w:r>
    </w:p>
    <w:p w:rsidR="009F2C58" w:rsidRDefault="009F2C58" w:rsidP="002E1F20">
      <w:pPr>
        <w:widowControl/>
        <w:spacing w:line="480" w:lineRule="exact"/>
        <w:ind w:leftChars="134" w:left="31680" w:hangingChars="150" w:firstLine="31680"/>
        <w:jc w:val="center"/>
        <w:rPr>
          <w:rFonts w:ascii="宋体" w:cs="宋体"/>
          <w:b/>
          <w:bCs/>
          <w:kern w:val="0"/>
          <w:sz w:val="36"/>
        </w:rPr>
      </w:pPr>
    </w:p>
    <w:p w:rsidR="009F2C58" w:rsidRDefault="009F2C58">
      <w:pPr>
        <w:spacing w:line="360" w:lineRule="auto"/>
        <w:jc w:val="center"/>
        <w:rPr>
          <w:rFonts w:ascii="宋体" w:cs="宋体"/>
          <w:kern w:val="0"/>
          <w:sz w:val="36"/>
        </w:rPr>
      </w:pPr>
      <w:r>
        <w:rPr>
          <w:rFonts w:ascii="宋体" w:cs="宋体"/>
          <w:b/>
          <w:bCs/>
          <w:kern w:val="0"/>
          <w:sz w:val="36"/>
        </w:rPr>
        <w:br w:type="page"/>
      </w:r>
      <w:r>
        <w:rPr>
          <w:rFonts w:ascii="宋体" w:hAnsi="宋体" w:cs="宋体" w:hint="eastAsia"/>
          <w:b/>
          <w:bCs/>
          <w:kern w:val="0"/>
          <w:sz w:val="36"/>
        </w:rPr>
        <w:t>竞价须知</w:t>
      </w:r>
    </w:p>
    <w:p w:rsidR="009F2C58" w:rsidRDefault="009F2C58">
      <w:pPr>
        <w:tabs>
          <w:tab w:val="center" w:pos="4507"/>
        </w:tabs>
        <w:snapToGrid w:val="0"/>
        <w:spacing w:line="440" w:lineRule="exact"/>
        <w:rPr>
          <w:rFonts w:ascii="宋体"/>
          <w:b/>
          <w:sz w:val="24"/>
        </w:rPr>
      </w:pPr>
      <w:r>
        <w:rPr>
          <w:rFonts w:ascii="宋体" w:hAnsi="宋体" w:hint="eastAsia"/>
          <w:b/>
          <w:sz w:val="24"/>
        </w:rPr>
        <w:t>（一）合格竞价人：</w:t>
      </w:r>
    </w:p>
    <w:p w:rsidR="009F2C58" w:rsidRDefault="009F2C58">
      <w:pPr>
        <w:widowControl/>
        <w:numPr>
          <w:ilvl w:val="0"/>
          <w:numId w:val="4"/>
        </w:numPr>
        <w:spacing w:line="420" w:lineRule="exact"/>
        <w:jc w:val="left"/>
        <w:rPr>
          <w:rFonts w:ascii="宋体"/>
          <w:sz w:val="24"/>
        </w:rPr>
      </w:pPr>
      <w:r>
        <w:rPr>
          <w:rFonts w:ascii="宋体" w:hAnsi="宋体" w:hint="eastAsia"/>
          <w:sz w:val="24"/>
        </w:rPr>
        <w:t>竞价人是有能力提供本次竞价货物及服务，</w:t>
      </w:r>
      <w:r>
        <w:rPr>
          <w:rFonts w:ascii="宋体" w:hAnsi="宋体" w:cs="Tahoma" w:hint="eastAsia"/>
          <w:sz w:val="24"/>
        </w:rPr>
        <w:t>并有能力按时、按质、按量提供</w:t>
      </w:r>
      <w:r>
        <w:rPr>
          <w:rFonts w:ascii="宋体" w:hAnsi="宋体" w:hint="eastAsia"/>
          <w:sz w:val="24"/>
        </w:rPr>
        <w:t>货物及服务的供货商或制造商。</w:t>
      </w:r>
    </w:p>
    <w:p w:rsidR="009F2C58" w:rsidRDefault="009F2C58">
      <w:pPr>
        <w:widowControl/>
        <w:numPr>
          <w:ilvl w:val="0"/>
          <w:numId w:val="4"/>
        </w:numPr>
        <w:spacing w:line="420" w:lineRule="exact"/>
        <w:jc w:val="left"/>
        <w:rPr>
          <w:rFonts w:ascii="宋体"/>
          <w:sz w:val="24"/>
        </w:rPr>
      </w:pPr>
      <w:r>
        <w:rPr>
          <w:rFonts w:ascii="宋体" w:hAnsi="宋体" w:hint="eastAsia"/>
          <w:sz w:val="24"/>
        </w:rPr>
        <w:t>竞价人和报价货物的经营活动（包含：生产、销售、运输、安装及维修等）涉及到须经国家行政许可的，应获得许可。</w:t>
      </w:r>
      <w:r>
        <w:rPr>
          <w:rFonts w:ascii="宋体" w:hAnsi="宋体" w:cs="宋体" w:hint="eastAsia"/>
          <w:kern w:val="0"/>
          <w:sz w:val="24"/>
        </w:rPr>
        <w:t>投标人为生产企业的，从事第一类医疗器械生产的，应取得食品药品监督管理部门颁发的《第一类医疗器械生产备案凭证》；从事第二类、第三类医疗器械生产的，应取得食品药品监督管理部门颁发的《医疗器械生产许可证》或在有效期内的《医疗器械生产企业许可证》。</w:t>
      </w:r>
      <w:r>
        <w:rPr>
          <w:rFonts w:ascii="宋体" w:hAnsi="宋体" w:cs="宋体"/>
          <w:kern w:val="0"/>
          <w:sz w:val="24"/>
        </w:rPr>
        <w:t xml:space="preserve"> </w:t>
      </w:r>
      <w:r>
        <w:rPr>
          <w:rFonts w:ascii="宋体" w:hAnsi="宋体" w:cs="宋体" w:hint="eastAsia"/>
          <w:kern w:val="0"/>
          <w:sz w:val="24"/>
        </w:rPr>
        <w:t>②、投标人为经营企业的，从事第二类医疗器械经营的，应取得食品药品监督管理部门颁发的《第二类医疗器械经营备案凭证》或有效期内的《医疗器械经营企业许可证》；从事第三类医疗器械经营的，应取得食品药品监督管理部门颁发的《医疗器械经营许可证》或有效期内的《医疗器械经营企业许可证》。</w:t>
      </w:r>
      <w:r>
        <w:rPr>
          <w:rFonts w:ascii="宋体" w:hAnsi="宋体" w:cs="宋体"/>
          <w:kern w:val="0"/>
          <w:sz w:val="24"/>
        </w:rPr>
        <w:t xml:space="preserve"> </w:t>
      </w:r>
      <w:r>
        <w:rPr>
          <w:rFonts w:ascii="宋体" w:hAnsi="宋体" w:cs="宋体" w:hint="eastAsia"/>
          <w:kern w:val="0"/>
          <w:sz w:val="24"/>
        </w:rPr>
        <w:t>③、投标货物若属于中国医疗器械注册管理范围内的，则应取得监督管理部门颁发的相应的《中华人民共和国医疗器械注册证》及《医疗器械产品注册登记表》。</w:t>
      </w:r>
    </w:p>
    <w:p w:rsidR="009F2C58" w:rsidRDefault="009F2C58">
      <w:pPr>
        <w:widowControl/>
        <w:numPr>
          <w:ilvl w:val="0"/>
          <w:numId w:val="4"/>
        </w:numPr>
        <w:spacing w:line="420" w:lineRule="exact"/>
        <w:jc w:val="left"/>
        <w:rPr>
          <w:rFonts w:ascii="宋体"/>
          <w:sz w:val="24"/>
        </w:rPr>
      </w:pPr>
      <w:r>
        <w:rPr>
          <w:rFonts w:ascii="宋体" w:hAnsi="宋体" w:cs="Tahoma" w:hint="eastAsia"/>
          <w:sz w:val="24"/>
        </w:rPr>
        <w:t>参加政府采购活动前三年内，在经营活动中没有重大违法记录；</w:t>
      </w:r>
    </w:p>
    <w:p w:rsidR="009F2C58" w:rsidRDefault="009F2C58">
      <w:pPr>
        <w:widowControl/>
        <w:numPr>
          <w:ilvl w:val="0"/>
          <w:numId w:val="4"/>
        </w:numPr>
        <w:spacing w:line="420" w:lineRule="exact"/>
        <w:jc w:val="left"/>
        <w:rPr>
          <w:rFonts w:ascii="宋体" w:cs="Tahoma"/>
          <w:sz w:val="24"/>
        </w:rPr>
      </w:pPr>
      <w:r>
        <w:rPr>
          <w:rFonts w:ascii="宋体" w:hAnsi="宋体" w:hint="eastAsia"/>
          <w:sz w:val="24"/>
        </w:rPr>
        <w:t>网上竞价报价文件中要求提供的所有证件应在规定时间内通过年检，并在所提供的证件中可以查阅到已通过年检的记录。</w:t>
      </w:r>
    </w:p>
    <w:p w:rsidR="009F2C58" w:rsidRDefault="009F2C58">
      <w:pPr>
        <w:widowControl/>
        <w:numPr>
          <w:ilvl w:val="0"/>
          <w:numId w:val="4"/>
        </w:numPr>
        <w:spacing w:line="420" w:lineRule="exact"/>
        <w:jc w:val="left"/>
        <w:rPr>
          <w:rFonts w:ascii="宋体" w:cs="Tahoma"/>
          <w:sz w:val="24"/>
        </w:rPr>
      </w:pPr>
      <w:r>
        <w:rPr>
          <w:rFonts w:ascii="宋体" w:hAnsi="宋体" w:cs="Tahoma" w:hint="eastAsia"/>
          <w:sz w:val="24"/>
        </w:rPr>
        <w:t>符合中华人民共和国法律、行政法规规定的其他条件。</w:t>
      </w:r>
    </w:p>
    <w:p w:rsidR="009F2C58" w:rsidRDefault="009F2C58">
      <w:pPr>
        <w:widowControl/>
        <w:numPr>
          <w:ilvl w:val="0"/>
          <w:numId w:val="5"/>
        </w:numPr>
        <w:spacing w:line="420" w:lineRule="exact"/>
        <w:jc w:val="left"/>
        <w:rPr>
          <w:rFonts w:ascii="宋体" w:cs="Tahoma"/>
          <w:b/>
          <w:sz w:val="24"/>
        </w:rPr>
      </w:pPr>
      <w:r>
        <w:rPr>
          <w:rFonts w:ascii="宋体" w:hAnsi="宋体" w:cs="Tahoma" w:hint="eastAsia"/>
          <w:b/>
          <w:sz w:val="24"/>
        </w:rPr>
        <w:t>网上竞价流程和准则</w:t>
      </w:r>
    </w:p>
    <w:p w:rsidR="009F2C58" w:rsidRDefault="009F2C58">
      <w:pPr>
        <w:widowControl/>
        <w:numPr>
          <w:ilvl w:val="1"/>
          <w:numId w:val="6"/>
        </w:numPr>
        <w:tabs>
          <w:tab w:val="clear" w:pos="1440"/>
          <w:tab w:val="left" w:pos="1080"/>
        </w:tabs>
        <w:spacing w:line="420" w:lineRule="exact"/>
        <w:ind w:left="1080" w:hanging="540"/>
        <w:jc w:val="left"/>
        <w:rPr>
          <w:rFonts w:ascii="宋体" w:cs="Tahoma"/>
          <w:sz w:val="24"/>
        </w:rPr>
      </w:pPr>
      <w:r>
        <w:rPr>
          <w:rFonts w:ascii="宋体" w:hAnsi="宋体" w:cs="Tahoma" w:hint="eastAsia"/>
          <w:sz w:val="24"/>
        </w:rPr>
        <w:t>竞价活动开始前，竞价人登陆智信招标网</w:t>
      </w:r>
      <w:r>
        <w:rPr>
          <w:rFonts w:ascii="微软雅黑" w:eastAsia="微软雅黑" w:hAnsi="微软雅黑" w:cs="微软雅黑" w:hint="eastAsia"/>
          <w:b/>
          <w:color w:val="333333"/>
          <w:kern w:val="0"/>
          <w:sz w:val="18"/>
          <w:szCs w:val="18"/>
          <w:lang/>
        </w:rPr>
        <w:t>（</w:t>
      </w:r>
      <w:r>
        <w:rPr>
          <w:rFonts w:ascii="微软雅黑" w:eastAsia="微软雅黑" w:hAnsi="微软雅黑" w:cs="微软雅黑"/>
          <w:b/>
          <w:color w:val="333333"/>
          <w:kern w:val="0"/>
          <w:sz w:val="18"/>
          <w:szCs w:val="18"/>
          <w:lang/>
        </w:rPr>
        <w:t>http://new.fjzxzb.com/</w:t>
      </w:r>
      <w:r>
        <w:rPr>
          <w:rFonts w:ascii="微软雅黑" w:eastAsia="微软雅黑" w:hAnsi="微软雅黑" w:cs="微软雅黑" w:hint="eastAsia"/>
          <w:b/>
          <w:color w:val="333333"/>
          <w:kern w:val="0"/>
          <w:sz w:val="18"/>
          <w:szCs w:val="18"/>
          <w:lang/>
        </w:rPr>
        <w:t>）</w:t>
      </w:r>
      <w:r>
        <w:rPr>
          <w:rFonts w:ascii="宋体" w:hAnsi="宋体" w:cs="Tahoma" w:hint="eastAsia"/>
          <w:sz w:val="24"/>
        </w:rPr>
        <w:t>注册成为竞价会员，并将企业信息和操作员信息填写完整，其中企业信息中附件处需上传相关证件。包括三证合一证件或（法人营业执照）、开户许可证、法人身份证、管理员身份证、法人代表授权书</w:t>
      </w:r>
      <w:r>
        <w:rPr>
          <w:rFonts w:ascii="宋体" w:cs="Tahoma"/>
          <w:sz w:val="24"/>
        </w:rPr>
        <w:t>.</w:t>
      </w:r>
      <w:r>
        <w:rPr>
          <w:rFonts w:ascii="宋体" w:hAnsi="宋体" w:cs="Tahoma" w:hint="eastAsia"/>
          <w:sz w:val="24"/>
        </w:rPr>
        <w:t>交纳竞价保证金转账</w:t>
      </w:r>
      <w:r>
        <w:rPr>
          <w:rFonts w:ascii="宋体" w:hAnsi="宋体" w:cs="Tahoma"/>
          <w:sz w:val="24"/>
        </w:rPr>
        <w:t>/</w:t>
      </w:r>
      <w:r>
        <w:rPr>
          <w:rFonts w:ascii="宋体" w:hAnsi="宋体" w:cs="Tahoma" w:hint="eastAsia"/>
          <w:sz w:val="24"/>
        </w:rPr>
        <w:t>汇款凭证等纸质文件（加盖公章）原件扫描件以供审核。竞价人通过审核后方可进入网上竞价平台，进行网上竞价流程的操作。</w:t>
      </w:r>
    </w:p>
    <w:p w:rsidR="009F2C58" w:rsidRDefault="009F2C58">
      <w:pPr>
        <w:widowControl/>
        <w:numPr>
          <w:ilvl w:val="1"/>
          <w:numId w:val="6"/>
        </w:numPr>
        <w:tabs>
          <w:tab w:val="clear" w:pos="1440"/>
          <w:tab w:val="left" w:pos="1080"/>
        </w:tabs>
        <w:spacing w:line="420" w:lineRule="exact"/>
        <w:ind w:left="1080" w:hanging="540"/>
        <w:jc w:val="left"/>
        <w:rPr>
          <w:rFonts w:ascii="宋体" w:cs="Tahoma"/>
          <w:sz w:val="24"/>
        </w:rPr>
      </w:pPr>
      <w:r>
        <w:rPr>
          <w:rFonts w:ascii="宋体" w:hAnsi="宋体" w:cs="Tahoma" w:hint="eastAsia"/>
          <w:sz w:val="24"/>
        </w:rPr>
        <w:t>已经注册过但被锁定的竞价人需将转账</w:t>
      </w:r>
      <w:r>
        <w:rPr>
          <w:rFonts w:ascii="宋体" w:hAnsi="宋体" w:cs="Tahoma"/>
          <w:sz w:val="24"/>
        </w:rPr>
        <w:t>/</w:t>
      </w:r>
      <w:r>
        <w:rPr>
          <w:rFonts w:ascii="宋体" w:hAnsi="宋体" w:cs="Tahoma" w:hint="eastAsia"/>
          <w:sz w:val="24"/>
        </w:rPr>
        <w:t>汇款凭证和要求解锁参与竞价说明传真至采购代理人处，传真号：</w:t>
      </w:r>
      <w:r>
        <w:rPr>
          <w:rFonts w:ascii="宋体" w:hAnsi="宋体" w:cs="Tahoma"/>
          <w:sz w:val="24"/>
        </w:rPr>
        <w:t>0591-83569369</w:t>
      </w:r>
      <w:r>
        <w:rPr>
          <w:rFonts w:ascii="宋体" w:hAnsi="宋体" w:cs="Tahoma" w:hint="eastAsia"/>
          <w:sz w:val="24"/>
        </w:rPr>
        <w:t>。保证金为</w:t>
      </w:r>
      <w:r>
        <w:rPr>
          <w:rFonts w:ascii="宋体" w:hAnsi="宋体" w:cs="Tahoma" w:hint="eastAsia"/>
          <w:b/>
          <w:sz w:val="24"/>
        </w:rPr>
        <w:t>叁仟元</w:t>
      </w:r>
      <w:r>
        <w:rPr>
          <w:rFonts w:ascii="宋体" w:hAnsi="宋体" w:cs="Tahoma" w:hint="eastAsia"/>
          <w:sz w:val="24"/>
        </w:rPr>
        <w:t>整。</w:t>
      </w:r>
    </w:p>
    <w:p w:rsidR="009F2C58" w:rsidRDefault="009F2C58" w:rsidP="002E1F20">
      <w:pPr>
        <w:tabs>
          <w:tab w:val="center" w:pos="4507"/>
        </w:tabs>
        <w:snapToGrid w:val="0"/>
        <w:spacing w:line="440" w:lineRule="exact"/>
        <w:ind w:firstLineChars="196" w:firstLine="31680"/>
        <w:rPr>
          <w:rFonts w:ascii="宋体"/>
          <w:b/>
          <w:sz w:val="24"/>
        </w:rPr>
      </w:pPr>
      <w:r>
        <w:rPr>
          <w:rFonts w:ascii="宋体" w:hAnsi="宋体" w:cs="Tahoma"/>
          <w:sz w:val="24"/>
        </w:rPr>
        <w:t xml:space="preserve">     </w:t>
      </w:r>
      <w:r>
        <w:rPr>
          <w:rFonts w:ascii="宋体" w:hAnsi="宋体" w:hint="eastAsia"/>
          <w:b/>
          <w:sz w:val="24"/>
        </w:rPr>
        <w:t>开户名称：福建省智信招标有限公司</w:t>
      </w:r>
    </w:p>
    <w:p w:rsidR="009F2C58" w:rsidRDefault="009F2C58" w:rsidP="002E1F20">
      <w:pPr>
        <w:tabs>
          <w:tab w:val="center" w:pos="4507"/>
        </w:tabs>
        <w:snapToGrid w:val="0"/>
        <w:spacing w:line="440" w:lineRule="exact"/>
        <w:ind w:firstLineChars="196" w:firstLine="31680"/>
        <w:rPr>
          <w:rFonts w:ascii="宋体"/>
          <w:b/>
          <w:sz w:val="24"/>
        </w:rPr>
      </w:pPr>
      <w:r>
        <w:rPr>
          <w:rFonts w:ascii="宋体" w:hAnsi="宋体"/>
          <w:b/>
          <w:sz w:val="24"/>
        </w:rPr>
        <w:t xml:space="preserve">     </w:t>
      </w:r>
      <w:r>
        <w:rPr>
          <w:rFonts w:ascii="宋体" w:hAnsi="宋体" w:hint="eastAsia"/>
          <w:b/>
          <w:sz w:val="24"/>
        </w:rPr>
        <w:t>开户银行：中国光大银行福州市杨桥支行</w:t>
      </w:r>
    </w:p>
    <w:p w:rsidR="009F2C58" w:rsidRDefault="009F2C58" w:rsidP="002E1F20">
      <w:pPr>
        <w:tabs>
          <w:tab w:val="center" w:pos="4507"/>
        </w:tabs>
        <w:snapToGrid w:val="0"/>
        <w:spacing w:line="440" w:lineRule="exact"/>
        <w:ind w:firstLineChars="196" w:firstLine="31680"/>
        <w:rPr>
          <w:rFonts w:ascii="宋体"/>
          <w:b/>
          <w:sz w:val="24"/>
        </w:rPr>
      </w:pPr>
      <w:r>
        <w:rPr>
          <w:rFonts w:ascii="宋体" w:hAnsi="宋体"/>
          <w:b/>
          <w:sz w:val="24"/>
        </w:rPr>
        <w:t xml:space="preserve">     </w:t>
      </w:r>
      <w:r>
        <w:rPr>
          <w:rFonts w:ascii="宋体" w:hAnsi="宋体" w:hint="eastAsia"/>
          <w:b/>
          <w:sz w:val="24"/>
        </w:rPr>
        <w:t>帐</w:t>
      </w:r>
      <w:r>
        <w:rPr>
          <w:rFonts w:ascii="宋体" w:hAnsi="宋体"/>
          <w:b/>
          <w:sz w:val="24"/>
        </w:rPr>
        <w:t xml:space="preserve">    </w:t>
      </w:r>
      <w:r>
        <w:rPr>
          <w:rFonts w:ascii="宋体" w:hAnsi="宋体" w:hint="eastAsia"/>
          <w:b/>
          <w:sz w:val="24"/>
        </w:rPr>
        <w:t>号：</w:t>
      </w:r>
      <w:r>
        <w:rPr>
          <w:rFonts w:ascii="宋体" w:hAnsi="宋体"/>
          <w:b/>
          <w:sz w:val="24"/>
        </w:rPr>
        <w:t>087739120100304037933</w:t>
      </w:r>
    </w:p>
    <w:p w:rsidR="009F2C58" w:rsidRDefault="009F2C58">
      <w:pPr>
        <w:widowControl/>
        <w:numPr>
          <w:ilvl w:val="1"/>
          <w:numId w:val="6"/>
        </w:numPr>
        <w:tabs>
          <w:tab w:val="clear" w:pos="1440"/>
          <w:tab w:val="left" w:pos="1080"/>
        </w:tabs>
        <w:spacing w:line="420" w:lineRule="exact"/>
        <w:ind w:left="1080" w:hanging="540"/>
        <w:jc w:val="left"/>
        <w:rPr>
          <w:rFonts w:ascii="宋体" w:cs="Tahoma"/>
          <w:sz w:val="24"/>
        </w:rPr>
      </w:pPr>
      <w:r>
        <w:rPr>
          <w:rFonts w:ascii="宋体" w:hAnsi="宋体" w:cs="Tahoma" w:hint="eastAsia"/>
          <w:sz w:val="24"/>
        </w:rPr>
        <w:t>采购代理人审批通过在规定时间内履行完报名手续的竞价人。</w:t>
      </w:r>
    </w:p>
    <w:p w:rsidR="009F2C58" w:rsidRDefault="009F2C58">
      <w:pPr>
        <w:widowControl/>
        <w:numPr>
          <w:ilvl w:val="1"/>
          <w:numId w:val="6"/>
        </w:numPr>
        <w:tabs>
          <w:tab w:val="clear" w:pos="1440"/>
          <w:tab w:val="left" w:pos="1080"/>
        </w:tabs>
        <w:spacing w:line="420" w:lineRule="exact"/>
        <w:ind w:left="1080" w:hanging="540"/>
        <w:jc w:val="left"/>
        <w:rPr>
          <w:rFonts w:ascii="宋体" w:cs="Tahoma"/>
          <w:sz w:val="24"/>
        </w:rPr>
      </w:pPr>
      <w:r>
        <w:rPr>
          <w:rFonts w:ascii="宋体" w:hAnsi="宋体" w:cs="Tahoma" w:hint="eastAsia"/>
          <w:sz w:val="24"/>
        </w:rPr>
        <w:t>采购代理人将采购人拟采购的项目在中国政府采购网、智信招标网上公示，允许经审核合格的竞价人进行竞价报名。</w:t>
      </w:r>
    </w:p>
    <w:p w:rsidR="009F2C58" w:rsidRDefault="009F2C58">
      <w:pPr>
        <w:widowControl/>
        <w:numPr>
          <w:ilvl w:val="1"/>
          <w:numId w:val="6"/>
        </w:numPr>
        <w:tabs>
          <w:tab w:val="clear" w:pos="1440"/>
          <w:tab w:val="left" w:pos="1080"/>
        </w:tabs>
        <w:spacing w:line="420" w:lineRule="exact"/>
        <w:ind w:left="1080" w:hanging="540"/>
        <w:jc w:val="left"/>
        <w:rPr>
          <w:rFonts w:ascii="宋体" w:cs="Tahoma"/>
          <w:sz w:val="24"/>
        </w:rPr>
      </w:pPr>
      <w:r>
        <w:rPr>
          <w:rFonts w:ascii="宋体" w:hAnsi="宋体" w:cs="Tahoma" w:hint="eastAsia"/>
          <w:sz w:val="24"/>
        </w:rPr>
        <w:t>竞价人须在规定的竞价截标时间前进入网上竞价平台针对所参加的项目合同包进行网上操作并报价。</w:t>
      </w:r>
    </w:p>
    <w:p w:rsidR="009F2C58" w:rsidRDefault="009F2C58">
      <w:pPr>
        <w:widowControl/>
        <w:numPr>
          <w:ilvl w:val="1"/>
          <w:numId w:val="6"/>
        </w:numPr>
        <w:tabs>
          <w:tab w:val="clear" w:pos="1440"/>
          <w:tab w:val="left" w:pos="1080"/>
        </w:tabs>
        <w:spacing w:line="420" w:lineRule="exact"/>
        <w:ind w:left="1080" w:hanging="540"/>
        <w:jc w:val="left"/>
        <w:rPr>
          <w:rFonts w:ascii="宋体" w:cs="宋体"/>
          <w:kern w:val="0"/>
          <w:sz w:val="24"/>
        </w:rPr>
      </w:pPr>
      <w:r>
        <w:rPr>
          <w:rFonts w:ascii="宋体" w:hAnsi="宋体" w:cs="宋体" w:hint="eastAsia"/>
          <w:kern w:val="0"/>
          <w:sz w:val="24"/>
        </w:rPr>
        <w:t>竞价人可对竞价货物一览表中的一个、几个或所有合同包进行报价，但不得将其中一个合同包的内容拆分进行报价，拆分报价或漏项报价无效。报价应分单价、小计和总价。根据网上竞价采购管理办法的相关规定，报价必须低于最高限价的</w:t>
      </w:r>
      <w:r>
        <w:rPr>
          <w:rFonts w:ascii="宋体" w:hAnsi="宋体" w:cs="宋体"/>
          <w:kern w:val="0"/>
          <w:sz w:val="24"/>
        </w:rPr>
        <w:t>3%(</w:t>
      </w:r>
      <w:r>
        <w:rPr>
          <w:rFonts w:ascii="宋体" w:hAnsi="宋体" w:cs="宋体" w:hint="eastAsia"/>
          <w:kern w:val="0"/>
          <w:sz w:val="24"/>
        </w:rPr>
        <w:t>不含</w:t>
      </w:r>
      <w:r>
        <w:rPr>
          <w:rFonts w:ascii="宋体" w:hAnsi="宋体" w:cs="宋体"/>
          <w:kern w:val="0"/>
          <w:sz w:val="24"/>
        </w:rPr>
        <w:t>)</w:t>
      </w:r>
      <w:r>
        <w:rPr>
          <w:rFonts w:ascii="宋体" w:hAnsi="宋体" w:cs="宋体" w:hint="eastAsia"/>
          <w:kern w:val="0"/>
          <w:sz w:val="24"/>
        </w:rPr>
        <w:t>以上，否则视为无效报价。符合技术指标、供货期、售后服务需求前提下，按价格最低者中标（若报价相同者以时间优先为序）。</w:t>
      </w:r>
    </w:p>
    <w:p w:rsidR="009F2C58" w:rsidRDefault="009F2C58">
      <w:pPr>
        <w:widowControl/>
        <w:numPr>
          <w:ilvl w:val="1"/>
          <w:numId w:val="6"/>
        </w:numPr>
        <w:tabs>
          <w:tab w:val="clear" w:pos="1440"/>
          <w:tab w:val="left" w:pos="1080"/>
        </w:tabs>
        <w:spacing w:line="420" w:lineRule="exact"/>
        <w:ind w:left="1080" w:hanging="540"/>
        <w:jc w:val="left"/>
        <w:rPr>
          <w:rFonts w:ascii="宋体" w:cs="Tahoma"/>
          <w:sz w:val="24"/>
        </w:rPr>
      </w:pPr>
      <w:r>
        <w:rPr>
          <w:rFonts w:ascii="宋体" w:hAnsi="宋体" w:cs="宋体" w:hint="eastAsia"/>
          <w:kern w:val="0"/>
          <w:sz w:val="24"/>
        </w:rPr>
        <w:t>竞价数据以我公司服务器数据库记录为准，一切因网络通信等造成的竞价数据错误或缺失均与福建省智信招标有限公司无关，请各竞价人合理选择提交报价时间，以免造成不必要的损失。</w:t>
      </w:r>
    </w:p>
    <w:p w:rsidR="009F2C58" w:rsidRDefault="009F2C58">
      <w:pPr>
        <w:widowControl/>
        <w:numPr>
          <w:ilvl w:val="1"/>
          <w:numId w:val="6"/>
        </w:numPr>
        <w:tabs>
          <w:tab w:val="clear" w:pos="1440"/>
          <w:tab w:val="left" w:pos="1080"/>
        </w:tabs>
        <w:spacing w:line="420" w:lineRule="exact"/>
        <w:ind w:left="1080" w:hanging="540"/>
        <w:jc w:val="left"/>
        <w:rPr>
          <w:rFonts w:ascii="宋体" w:cs="Tahoma"/>
          <w:sz w:val="24"/>
        </w:rPr>
      </w:pPr>
      <w:r>
        <w:rPr>
          <w:rFonts w:ascii="宋体" w:hAnsi="宋体" w:cs="Tahoma" w:hint="eastAsia"/>
          <w:sz w:val="24"/>
        </w:rPr>
        <w:t>竞价结束后，竞价结果经采购人确认后将在中国政府采购网及智信招标网上公示。成交供应商须在结果公示一个工作日后五个工作日内领取成交通知书，领取成交通知书的同时报送纸质网上竞价报价文件及缴纳成交服务费（成交服务费按中标金额</w:t>
      </w:r>
      <w:r>
        <w:rPr>
          <w:rFonts w:ascii="宋体" w:hAnsi="宋体" w:cs="Tahoma"/>
          <w:sz w:val="24"/>
        </w:rPr>
        <w:t>1.5%</w:t>
      </w:r>
      <w:r>
        <w:rPr>
          <w:rFonts w:ascii="宋体" w:hAnsi="宋体" w:cs="Tahoma" w:hint="eastAsia"/>
          <w:sz w:val="24"/>
        </w:rPr>
        <w:t>收取，否则将按成交服务费的</w:t>
      </w:r>
      <w:r>
        <w:rPr>
          <w:rFonts w:ascii="宋体" w:hAnsi="宋体" w:cs="Tahoma"/>
          <w:sz w:val="24"/>
        </w:rPr>
        <w:t>200%</w:t>
      </w:r>
      <w:r>
        <w:rPr>
          <w:rFonts w:ascii="宋体" w:hAnsi="宋体" w:cs="Tahoma" w:hint="eastAsia"/>
          <w:sz w:val="24"/>
        </w:rPr>
        <w:t>在竞价保证金中扣缴）。</w:t>
      </w:r>
    </w:p>
    <w:p w:rsidR="009F2C58" w:rsidRDefault="009F2C58">
      <w:pPr>
        <w:widowControl/>
        <w:numPr>
          <w:ilvl w:val="1"/>
          <w:numId w:val="6"/>
        </w:numPr>
        <w:tabs>
          <w:tab w:val="clear" w:pos="1440"/>
          <w:tab w:val="left" w:pos="1080"/>
        </w:tabs>
        <w:spacing w:line="420" w:lineRule="exact"/>
        <w:ind w:left="1080" w:hanging="540"/>
        <w:jc w:val="left"/>
        <w:rPr>
          <w:rFonts w:ascii="宋体" w:cs="Tahoma"/>
          <w:sz w:val="24"/>
        </w:rPr>
      </w:pPr>
      <w:r>
        <w:rPr>
          <w:rFonts w:ascii="宋体" w:hAnsi="宋体" w:cs="Tahoma" w:hint="eastAsia"/>
          <w:sz w:val="24"/>
        </w:rPr>
        <w:t>成交供应商领取成交通知书的同时提供书面竞价文件两份（正本一份、副本一份），竞价文件需胶装，竞价文件内容详见项目竞价招标文件。书面竞价文件的相关内容应与电子内容一致。并加盖单位公章和法定代表人（或授权代表）签字，在领取成交通知书时递交。</w:t>
      </w:r>
    </w:p>
    <w:p w:rsidR="009F2C58" w:rsidRDefault="009F2C58">
      <w:pPr>
        <w:widowControl/>
        <w:numPr>
          <w:ilvl w:val="1"/>
          <w:numId w:val="6"/>
        </w:numPr>
        <w:tabs>
          <w:tab w:val="clear" w:pos="1440"/>
          <w:tab w:val="left" w:pos="1080"/>
        </w:tabs>
        <w:spacing w:line="420" w:lineRule="exact"/>
        <w:ind w:left="1080" w:hanging="540"/>
        <w:jc w:val="left"/>
        <w:rPr>
          <w:rFonts w:ascii="宋体" w:cs="Tahoma"/>
          <w:b/>
          <w:bCs/>
          <w:sz w:val="24"/>
        </w:rPr>
      </w:pPr>
      <w:r>
        <w:rPr>
          <w:rFonts w:ascii="宋体" w:hAnsi="宋体" w:cs="Tahoma" w:hint="eastAsia"/>
          <w:b/>
          <w:bCs/>
          <w:sz w:val="24"/>
        </w:rPr>
        <w:t>材料递交地址：福建省福州市五一北路纱帽井</w:t>
      </w:r>
      <w:r>
        <w:rPr>
          <w:rFonts w:ascii="宋体" w:hAnsi="宋体" w:cs="Tahoma"/>
          <w:b/>
          <w:bCs/>
          <w:sz w:val="24"/>
        </w:rPr>
        <w:t>3</w:t>
      </w:r>
      <w:r>
        <w:rPr>
          <w:rFonts w:ascii="宋体" w:hAnsi="宋体" w:cs="Tahoma" w:hint="eastAsia"/>
          <w:b/>
          <w:bCs/>
          <w:sz w:val="24"/>
        </w:rPr>
        <w:t>号福建省邮电公寓</w:t>
      </w:r>
      <w:r>
        <w:rPr>
          <w:rFonts w:ascii="宋体" w:hAnsi="宋体" w:cs="Tahoma"/>
          <w:b/>
          <w:bCs/>
          <w:sz w:val="24"/>
        </w:rPr>
        <w:t>7</w:t>
      </w:r>
      <w:r>
        <w:rPr>
          <w:rFonts w:ascii="宋体" w:hAnsi="宋体" w:cs="Tahoma" w:hint="eastAsia"/>
          <w:b/>
          <w:bCs/>
          <w:sz w:val="24"/>
        </w:rPr>
        <w:t>层，福建省智信招标有限公司。</w:t>
      </w:r>
    </w:p>
    <w:p w:rsidR="009F2C58" w:rsidRDefault="009F2C58">
      <w:pPr>
        <w:spacing w:line="420" w:lineRule="exact"/>
        <w:rPr>
          <w:rFonts w:ascii="宋体"/>
          <w:b/>
          <w:sz w:val="24"/>
        </w:rPr>
      </w:pPr>
      <w:r>
        <w:rPr>
          <w:rFonts w:ascii="宋体" w:hint="eastAsia"/>
          <w:b/>
          <w:sz w:val="24"/>
        </w:rPr>
        <w:t>（三）竞价保证金：</w:t>
      </w:r>
    </w:p>
    <w:p w:rsidR="009F2C58" w:rsidRDefault="009F2C58">
      <w:pPr>
        <w:numPr>
          <w:ilvl w:val="0"/>
          <w:numId w:val="7"/>
        </w:numPr>
        <w:spacing w:line="420" w:lineRule="exact"/>
        <w:ind w:left="993" w:hanging="513"/>
        <w:rPr>
          <w:rFonts w:ascii="宋体"/>
          <w:sz w:val="24"/>
        </w:rPr>
      </w:pPr>
      <w:r>
        <w:rPr>
          <w:rFonts w:ascii="宋体" w:hint="eastAsia"/>
          <w:sz w:val="24"/>
        </w:rPr>
        <w:t>竞价人在我公司网站注册竞价账户时须递交竞价保证金（￥</w:t>
      </w:r>
      <w:r>
        <w:rPr>
          <w:rFonts w:ascii="宋体"/>
          <w:sz w:val="24"/>
        </w:rPr>
        <w:t>3000</w:t>
      </w:r>
      <w:r>
        <w:rPr>
          <w:rFonts w:ascii="宋体" w:hint="eastAsia"/>
          <w:sz w:val="24"/>
        </w:rPr>
        <w:t>）。</w:t>
      </w:r>
    </w:p>
    <w:p w:rsidR="009F2C58" w:rsidRDefault="009F2C58">
      <w:pPr>
        <w:numPr>
          <w:ilvl w:val="0"/>
          <w:numId w:val="7"/>
        </w:numPr>
        <w:spacing w:line="420" w:lineRule="exact"/>
        <w:ind w:left="993" w:hanging="513"/>
        <w:rPr>
          <w:rFonts w:ascii="宋体"/>
          <w:sz w:val="24"/>
        </w:rPr>
      </w:pPr>
      <w:r>
        <w:rPr>
          <w:rFonts w:ascii="宋体" w:hint="eastAsia"/>
          <w:sz w:val="24"/>
        </w:rPr>
        <w:t>保证金用于保护本次竞价免受报价人的行为而引起的风险；</w:t>
      </w:r>
    </w:p>
    <w:p w:rsidR="009F2C58" w:rsidRDefault="009F2C58">
      <w:pPr>
        <w:numPr>
          <w:ilvl w:val="0"/>
          <w:numId w:val="7"/>
        </w:numPr>
        <w:spacing w:line="420" w:lineRule="exact"/>
        <w:ind w:left="993" w:hanging="513"/>
        <w:rPr>
          <w:rFonts w:ascii="宋体"/>
          <w:sz w:val="24"/>
        </w:rPr>
      </w:pPr>
      <w:r>
        <w:rPr>
          <w:rFonts w:ascii="宋体" w:hint="eastAsia"/>
          <w:sz w:val="24"/>
        </w:rPr>
        <w:t>保证金应以银行转账的形式提交，不接受现金形式提交；</w:t>
      </w:r>
    </w:p>
    <w:p w:rsidR="009F2C58" w:rsidRDefault="009F2C58">
      <w:pPr>
        <w:numPr>
          <w:ilvl w:val="0"/>
          <w:numId w:val="7"/>
        </w:numPr>
        <w:spacing w:line="420" w:lineRule="exact"/>
        <w:ind w:left="993" w:hanging="513"/>
        <w:rPr>
          <w:rFonts w:ascii="宋体"/>
          <w:sz w:val="24"/>
        </w:rPr>
      </w:pPr>
      <w:r>
        <w:rPr>
          <w:rFonts w:ascii="宋体" w:hint="eastAsia"/>
          <w:sz w:val="24"/>
        </w:rPr>
        <w:t>未按规定提交竞价保证金的报价，其报价将被视为无效；</w:t>
      </w:r>
    </w:p>
    <w:p w:rsidR="009F2C58" w:rsidRDefault="009F2C58">
      <w:pPr>
        <w:numPr>
          <w:ilvl w:val="0"/>
          <w:numId w:val="7"/>
        </w:numPr>
        <w:spacing w:line="420" w:lineRule="exact"/>
        <w:ind w:left="993" w:hanging="513"/>
        <w:rPr>
          <w:rFonts w:ascii="宋体"/>
          <w:sz w:val="24"/>
        </w:rPr>
      </w:pPr>
      <w:r>
        <w:rPr>
          <w:rFonts w:ascii="宋体" w:hint="eastAsia"/>
          <w:sz w:val="24"/>
        </w:rPr>
        <w:t>竞价保证金，可在竞价结束后由竞价人提交“保证金申请退还函”加盖公章后传真给我公司，我公司收到后</w:t>
      </w:r>
      <w:r>
        <w:rPr>
          <w:rFonts w:ascii="宋体"/>
          <w:sz w:val="24"/>
        </w:rPr>
        <w:t>7</w:t>
      </w:r>
      <w:r>
        <w:rPr>
          <w:rFonts w:ascii="宋体" w:hint="eastAsia"/>
          <w:sz w:val="24"/>
        </w:rPr>
        <w:t>个工作日内予以无息退还，但竞价人的账户会被锁定，无法再进行竞价。</w:t>
      </w:r>
    </w:p>
    <w:p w:rsidR="009F2C58" w:rsidRDefault="009F2C58">
      <w:pPr>
        <w:numPr>
          <w:ilvl w:val="0"/>
          <w:numId w:val="7"/>
        </w:numPr>
        <w:spacing w:line="420" w:lineRule="exact"/>
        <w:ind w:left="993" w:hanging="513"/>
        <w:rPr>
          <w:rFonts w:ascii="宋体"/>
          <w:sz w:val="24"/>
        </w:rPr>
      </w:pPr>
      <w:r>
        <w:rPr>
          <w:rFonts w:ascii="宋体" w:hint="eastAsia"/>
          <w:sz w:val="24"/>
        </w:rPr>
        <w:t>成交报价人的竞价保证金，在交货验收后，向福建省智信招标有限公司提供采购合同及采购人验收凭证，以原提交方式予以无息退还；</w:t>
      </w:r>
    </w:p>
    <w:p w:rsidR="009F2C58" w:rsidRDefault="009F2C58">
      <w:pPr>
        <w:numPr>
          <w:ilvl w:val="0"/>
          <w:numId w:val="7"/>
        </w:numPr>
        <w:spacing w:line="420" w:lineRule="exact"/>
        <w:ind w:left="993" w:hanging="513"/>
        <w:rPr>
          <w:rFonts w:ascii="宋体"/>
          <w:sz w:val="24"/>
        </w:rPr>
      </w:pPr>
      <w:r>
        <w:rPr>
          <w:rFonts w:ascii="宋体" w:hint="eastAsia"/>
          <w:sz w:val="24"/>
        </w:rPr>
        <w:t>报价人在报价截止时间后，要求撤回或不按规定日期签订供货合同的，其保证金将不予退还。</w:t>
      </w:r>
    </w:p>
    <w:p w:rsidR="009F2C58" w:rsidRDefault="009F2C58">
      <w:pPr>
        <w:numPr>
          <w:ilvl w:val="0"/>
          <w:numId w:val="7"/>
        </w:numPr>
        <w:spacing w:line="420" w:lineRule="exact"/>
        <w:ind w:left="993" w:hanging="513"/>
        <w:rPr>
          <w:rFonts w:ascii="宋体"/>
          <w:sz w:val="24"/>
        </w:rPr>
      </w:pPr>
      <w:r>
        <w:rPr>
          <w:rFonts w:ascii="宋体" w:hint="eastAsia"/>
          <w:sz w:val="24"/>
        </w:rPr>
        <w:t>竞价服务费：为成交价的</w:t>
      </w:r>
      <w:r>
        <w:rPr>
          <w:rFonts w:ascii="宋体"/>
          <w:sz w:val="24"/>
        </w:rPr>
        <w:t>1.5%</w:t>
      </w:r>
      <w:r>
        <w:rPr>
          <w:rFonts w:ascii="宋体" w:hint="eastAsia"/>
          <w:sz w:val="24"/>
        </w:rPr>
        <w:t>收取，向竞价成交人收取。</w:t>
      </w:r>
    </w:p>
    <w:p w:rsidR="009F2C58" w:rsidRDefault="009F2C58">
      <w:pPr>
        <w:widowControl/>
        <w:tabs>
          <w:tab w:val="left" w:pos="420"/>
        </w:tabs>
        <w:spacing w:line="420" w:lineRule="exact"/>
        <w:jc w:val="left"/>
        <w:rPr>
          <w:rFonts w:ascii="宋体" w:cs="Tahoma"/>
          <w:b/>
          <w:sz w:val="24"/>
        </w:rPr>
      </w:pPr>
      <w:r>
        <w:rPr>
          <w:rFonts w:ascii="宋体" w:hAnsi="宋体" w:cs="Tahoma" w:hint="eastAsia"/>
          <w:b/>
          <w:sz w:val="24"/>
        </w:rPr>
        <w:t>（五）签订合同</w:t>
      </w:r>
    </w:p>
    <w:p w:rsidR="009F2C58" w:rsidRDefault="009F2C58">
      <w:pPr>
        <w:widowControl/>
        <w:numPr>
          <w:ilvl w:val="0"/>
          <w:numId w:val="8"/>
        </w:numPr>
        <w:spacing w:line="420" w:lineRule="exact"/>
        <w:jc w:val="left"/>
        <w:rPr>
          <w:rFonts w:ascii="宋体" w:cs="Tahoma"/>
          <w:sz w:val="24"/>
        </w:rPr>
      </w:pPr>
      <w:r>
        <w:rPr>
          <w:rFonts w:ascii="宋体" w:hAnsi="宋体" w:cs="Tahoma" w:hint="eastAsia"/>
          <w:sz w:val="24"/>
        </w:rPr>
        <w:t>成交人须在竞价结果公告公示起五个工作日内领取成交通知书，并在采购需求（网上竞价公告）规定的时间内（若采购需求中未有明确规定的，须在领取成交通知书后七个工作日内完成）与采购人签定合同和供货。若因成交人自身原因逾期领取成交通知书、逾期与采购人签订合同及供货或服务，将视为自动放弃成交资格，并有权没收其竞价保证金。放弃成交结果经采购人确定后，将重新发布竞价公告。采购合同一式三份，采购人、成交供应商、采购代理机构各一份。</w:t>
      </w:r>
    </w:p>
    <w:p w:rsidR="009F2C58" w:rsidRDefault="009F2C58">
      <w:pPr>
        <w:widowControl/>
        <w:tabs>
          <w:tab w:val="left" w:pos="420"/>
        </w:tabs>
        <w:spacing w:line="420" w:lineRule="exact"/>
        <w:jc w:val="left"/>
        <w:rPr>
          <w:rFonts w:ascii="宋体" w:cs="Tahoma"/>
          <w:b/>
          <w:sz w:val="24"/>
        </w:rPr>
      </w:pPr>
      <w:r>
        <w:rPr>
          <w:rFonts w:ascii="宋体" w:hAnsi="宋体" w:cs="Tahoma" w:hint="eastAsia"/>
          <w:b/>
          <w:sz w:val="24"/>
        </w:rPr>
        <w:t>（六）资金结算</w:t>
      </w:r>
    </w:p>
    <w:p w:rsidR="009F2C58" w:rsidRDefault="009F2C58">
      <w:pPr>
        <w:widowControl/>
        <w:numPr>
          <w:ilvl w:val="0"/>
          <w:numId w:val="9"/>
        </w:numPr>
        <w:spacing w:line="420" w:lineRule="exact"/>
        <w:jc w:val="left"/>
        <w:rPr>
          <w:rFonts w:ascii="宋体" w:cs="Tahoma"/>
          <w:sz w:val="24"/>
        </w:rPr>
      </w:pPr>
      <w:r>
        <w:rPr>
          <w:rFonts w:ascii="宋体" w:hAnsi="宋体" w:cs="Tahoma" w:hint="eastAsia"/>
          <w:sz w:val="24"/>
        </w:rPr>
        <w:t>成交供应商在交完中标服务费之后凭《网上竞价采购合同》</w:t>
      </w:r>
      <w:r>
        <w:rPr>
          <w:rFonts w:ascii="宋体" w:cs="Tahoma"/>
          <w:sz w:val="24"/>
        </w:rPr>
        <w:t>.</w:t>
      </w:r>
      <w:r>
        <w:rPr>
          <w:rFonts w:ascii="宋体" w:hAnsi="宋体" w:cs="Tahoma" w:hint="eastAsia"/>
          <w:sz w:val="24"/>
        </w:rPr>
        <w:t>验收单、《退保函》到代理公司财务处办理资金结算手续。</w:t>
      </w:r>
    </w:p>
    <w:p w:rsidR="009F2C58" w:rsidRDefault="009F2C58">
      <w:pPr>
        <w:widowControl/>
        <w:numPr>
          <w:ilvl w:val="0"/>
          <w:numId w:val="9"/>
        </w:numPr>
        <w:spacing w:line="420" w:lineRule="exact"/>
        <w:jc w:val="left"/>
        <w:rPr>
          <w:rFonts w:ascii="宋体" w:cs="Tahoma"/>
          <w:sz w:val="24"/>
        </w:rPr>
      </w:pPr>
      <w:r>
        <w:rPr>
          <w:rFonts w:ascii="宋体" w:hAnsi="宋体" w:cs="Tahoma" w:hint="eastAsia"/>
          <w:sz w:val="24"/>
        </w:rPr>
        <w:t>未成交供应商退还保证金需提供《退保函》。</w:t>
      </w:r>
    </w:p>
    <w:p w:rsidR="009F2C58" w:rsidRDefault="009F2C58">
      <w:pPr>
        <w:widowControl/>
        <w:numPr>
          <w:ilvl w:val="0"/>
          <w:numId w:val="9"/>
        </w:numPr>
        <w:spacing w:line="420" w:lineRule="exact"/>
        <w:jc w:val="left"/>
        <w:rPr>
          <w:rFonts w:ascii="宋体" w:cs="Tahoma"/>
          <w:sz w:val="24"/>
        </w:rPr>
      </w:pPr>
      <w:r>
        <w:rPr>
          <w:rFonts w:ascii="宋体" w:hAnsi="宋体" w:cs="Tahoma" w:hint="eastAsia"/>
          <w:sz w:val="24"/>
        </w:rPr>
        <w:t>财务电话：</w:t>
      </w:r>
      <w:r>
        <w:rPr>
          <w:rFonts w:ascii="微软雅黑" w:eastAsia="微软雅黑" w:hAnsi="微软雅黑" w:cs="微软雅黑"/>
          <w:b/>
          <w:color w:val="333333"/>
          <w:kern w:val="0"/>
          <w:sz w:val="18"/>
          <w:szCs w:val="18"/>
          <w:lang/>
        </w:rPr>
        <w:t>0591-88318332-816</w:t>
      </w:r>
    </w:p>
    <w:p w:rsidR="009F2C58" w:rsidRDefault="009F2C58">
      <w:pPr>
        <w:widowControl/>
        <w:spacing w:line="420" w:lineRule="exact"/>
        <w:ind w:left="600"/>
        <w:jc w:val="left"/>
        <w:rPr>
          <w:rFonts w:ascii="宋体" w:cs="Tahoma"/>
          <w:sz w:val="24"/>
        </w:rPr>
      </w:pPr>
    </w:p>
    <w:p w:rsidR="009F2C58" w:rsidRDefault="009F2C58">
      <w:pPr>
        <w:widowControl/>
        <w:spacing w:line="420" w:lineRule="exact"/>
        <w:ind w:left="600"/>
        <w:jc w:val="left"/>
        <w:rPr>
          <w:rFonts w:ascii="宋体" w:cs="Tahoma"/>
          <w:sz w:val="24"/>
          <w:highlight w:val="yellow"/>
        </w:rPr>
      </w:pPr>
      <w:r>
        <w:rPr>
          <w:rFonts w:ascii="宋体" w:hAnsi="宋体" w:cs="Tahoma" w:hint="eastAsia"/>
          <w:sz w:val="24"/>
          <w:highlight w:val="yellow"/>
        </w:rPr>
        <w:t>注：本文所提所有要递交的证件、说明和函均需要盖公章。</w:t>
      </w:r>
    </w:p>
    <w:p w:rsidR="009F2C58" w:rsidRDefault="009F2C58">
      <w:pPr>
        <w:spacing w:line="420" w:lineRule="exact"/>
        <w:rPr>
          <w:rFonts w:ascii="宋体"/>
          <w:color w:val="FF0000"/>
          <w:sz w:val="24"/>
        </w:rPr>
      </w:pPr>
    </w:p>
    <w:p w:rsidR="009F2C58" w:rsidRDefault="009F2C58">
      <w:pPr>
        <w:spacing w:line="420" w:lineRule="exact"/>
        <w:rPr>
          <w:rFonts w:ascii="宋体" w:cs="宋体"/>
          <w:b/>
          <w:kern w:val="0"/>
          <w:sz w:val="24"/>
        </w:rPr>
      </w:pPr>
      <w:r>
        <w:rPr>
          <w:rFonts w:ascii="宋体" w:hAnsi="宋体" w:cs="宋体" w:hint="eastAsia"/>
          <w:b/>
          <w:kern w:val="0"/>
          <w:sz w:val="24"/>
        </w:rPr>
        <w:t>（七）竞价要求：</w:t>
      </w:r>
    </w:p>
    <w:p w:rsidR="009F2C58" w:rsidRDefault="009F2C58" w:rsidP="002E1F20">
      <w:pPr>
        <w:spacing w:line="420" w:lineRule="exact"/>
        <w:ind w:firstLineChars="200" w:firstLine="31680"/>
      </w:pPr>
      <w:r>
        <w:rPr>
          <w:rFonts w:ascii="宋体" w:hAnsi="宋体"/>
          <w:sz w:val="24"/>
        </w:rPr>
        <w:t>1</w:t>
      </w:r>
      <w:r>
        <w:rPr>
          <w:rFonts w:ascii="宋体" w:hAnsi="宋体" w:hint="eastAsia"/>
          <w:sz w:val="24"/>
        </w:rPr>
        <w:t>、竞价人提供的货物（含选配件）必须是未开封原装正品，</w:t>
      </w:r>
      <w:r>
        <w:rPr>
          <w:rFonts w:ascii="宋体" w:hAnsi="宋体" w:cs="宋体" w:hint="eastAsia"/>
          <w:kern w:val="0"/>
          <w:sz w:val="24"/>
        </w:rPr>
        <w:t>现货供应，若提供非未开封原装正品货物，则无条件退货，并赔偿由此造成的一切损失。</w:t>
      </w:r>
    </w:p>
    <w:p w:rsidR="009F2C58" w:rsidRDefault="009F2C58" w:rsidP="002E1F20">
      <w:pPr>
        <w:widowControl/>
        <w:spacing w:line="440" w:lineRule="exact"/>
        <w:ind w:firstLineChars="200" w:firstLine="31680"/>
        <w:jc w:val="left"/>
        <w:rPr>
          <w:rFonts w:ascii="宋体" w:cs="宋体"/>
          <w:kern w:val="0"/>
          <w:sz w:val="24"/>
        </w:rPr>
      </w:pPr>
      <w:r>
        <w:rPr>
          <w:rFonts w:ascii="宋体" w:hAnsi="宋体" w:cs="宋体"/>
          <w:kern w:val="0"/>
          <w:sz w:val="24"/>
        </w:rPr>
        <w:t>2</w:t>
      </w:r>
      <w:r>
        <w:rPr>
          <w:rFonts w:ascii="宋体" w:hAnsi="宋体" w:cs="宋体" w:hint="eastAsia"/>
          <w:kern w:val="0"/>
          <w:sz w:val="24"/>
        </w:rPr>
        <w:t>、按合同包竞价，每个品目号报价必须低于用户的竞价单价最高限价</w:t>
      </w:r>
      <w:r>
        <w:rPr>
          <w:rFonts w:ascii="宋体" w:hAnsi="宋体" w:cs="宋体"/>
          <w:kern w:val="0"/>
          <w:sz w:val="24"/>
        </w:rPr>
        <w:t>3%</w:t>
      </w:r>
      <w:r>
        <w:rPr>
          <w:rFonts w:ascii="宋体" w:hAnsi="宋体" w:cs="宋体" w:hint="eastAsia"/>
          <w:kern w:val="0"/>
          <w:sz w:val="24"/>
        </w:rPr>
        <w:t>才能被接受，按价格最低者中标，若有报价相同则：按报价时间先后排序，早则优先。</w:t>
      </w:r>
    </w:p>
    <w:p w:rsidR="009F2C58" w:rsidRDefault="009F2C58" w:rsidP="002E1F20">
      <w:pPr>
        <w:widowControl/>
        <w:spacing w:line="440" w:lineRule="exact"/>
        <w:ind w:firstLineChars="200" w:firstLine="31680"/>
        <w:jc w:val="left"/>
        <w:outlineLvl w:val="0"/>
        <w:rPr>
          <w:rFonts w:ascii="宋体" w:cs="宋体"/>
          <w:kern w:val="0"/>
          <w:sz w:val="24"/>
        </w:rPr>
      </w:pPr>
      <w:r>
        <w:rPr>
          <w:rFonts w:ascii="宋体" w:hAnsi="宋体" w:cs="宋体"/>
          <w:kern w:val="0"/>
          <w:sz w:val="24"/>
        </w:rPr>
        <w:t>3</w:t>
      </w:r>
      <w:r>
        <w:rPr>
          <w:rFonts w:ascii="宋体" w:hAnsi="宋体" w:cs="宋体" w:hint="eastAsia"/>
          <w:kern w:val="0"/>
          <w:sz w:val="24"/>
        </w:rPr>
        <w:t>、竞价人成交后、签订合同时应向采购人提交的资料</w:t>
      </w:r>
      <w:r>
        <w:rPr>
          <w:rFonts w:ascii="宋体" w:hAnsi="宋体" w:cs="宋体"/>
          <w:kern w:val="0"/>
          <w:sz w:val="24"/>
        </w:rPr>
        <w:t>:</w:t>
      </w:r>
    </w:p>
    <w:p w:rsidR="009F2C58" w:rsidRDefault="009F2C58" w:rsidP="002E1F20">
      <w:pPr>
        <w:widowControl/>
        <w:spacing w:line="440" w:lineRule="exact"/>
        <w:ind w:leftChars="285" w:left="31680"/>
        <w:jc w:val="left"/>
        <w:rPr>
          <w:rFonts w:ascii="宋体" w:cs="宋体"/>
          <w:kern w:val="0"/>
          <w:sz w:val="24"/>
        </w:rPr>
      </w:pPr>
      <w:r>
        <w:rPr>
          <w:rFonts w:ascii="宋体" w:hAnsi="宋体" w:cs="宋体" w:hint="eastAsia"/>
          <w:kern w:val="0"/>
          <w:sz w:val="24"/>
        </w:rPr>
        <w:t>（</w:t>
      </w:r>
      <w:r>
        <w:rPr>
          <w:rFonts w:ascii="宋体" w:hAnsi="宋体" w:cs="宋体"/>
          <w:kern w:val="0"/>
          <w:sz w:val="24"/>
        </w:rPr>
        <w:t>1</w:t>
      </w:r>
      <w:r>
        <w:rPr>
          <w:rFonts w:ascii="宋体" w:hAnsi="宋体" w:cs="宋体" w:hint="eastAsia"/>
          <w:kern w:val="0"/>
          <w:sz w:val="24"/>
        </w:rPr>
        <w:t>）报价人资格证明文件（营业执照、销售许可证件）</w:t>
      </w:r>
      <w:r>
        <w:rPr>
          <w:rFonts w:ascii="宋体" w:cs="宋体"/>
          <w:kern w:val="0"/>
          <w:sz w:val="24"/>
        </w:rPr>
        <w:br/>
      </w:r>
      <w:r>
        <w:rPr>
          <w:rFonts w:ascii="宋体" w:hAnsi="宋体" w:cs="宋体" w:hint="eastAsia"/>
          <w:kern w:val="0"/>
          <w:sz w:val="24"/>
        </w:rPr>
        <w:t>（</w:t>
      </w:r>
      <w:r>
        <w:rPr>
          <w:rFonts w:ascii="宋体" w:hAnsi="宋体" w:cs="宋体"/>
          <w:kern w:val="0"/>
          <w:sz w:val="24"/>
        </w:rPr>
        <w:t>2</w:t>
      </w:r>
      <w:r>
        <w:rPr>
          <w:rFonts w:ascii="宋体" w:hAnsi="宋体" w:cs="宋体" w:hint="eastAsia"/>
          <w:kern w:val="0"/>
          <w:sz w:val="24"/>
        </w:rPr>
        <w:t>）竞价承诺书、报价货物一览表、售后服务承诺（按附件格式）。</w:t>
      </w:r>
    </w:p>
    <w:p w:rsidR="009F2C58" w:rsidRDefault="009F2C58" w:rsidP="002E1F20">
      <w:pPr>
        <w:widowControl/>
        <w:spacing w:line="440" w:lineRule="exact"/>
        <w:ind w:firstLineChars="200" w:firstLine="31680"/>
        <w:jc w:val="left"/>
        <w:outlineLvl w:val="0"/>
        <w:rPr>
          <w:rFonts w:ascii="宋体" w:cs="宋体"/>
          <w:kern w:val="0"/>
          <w:sz w:val="24"/>
        </w:rPr>
      </w:pPr>
      <w:r>
        <w:rPr>
          <w:rFonts w:ascii="宋体" w:hAnsi="宋体" w:cs="宋体"/>
          <w:kern w:val="0"/>
          <w:sz w:val="24"/>
        </w:rPr>
        <w:t>5</w:t>
      </w:r>
      <w:r>
        <w:rPr>
          <w:rFonts w:ascii="宋体" w:hAnsi="宋体" w:cs="宋体" w:hint="eastAsia"/>
          <w:kern w:val="0"/>
          <w:sz w:val="24"/>
        </w:rPr>
        <w:t>、竞价人成交后应向招标代理机构提交的资料</w:t>
      </w:r>
      <w:r>
        <w:rPr>
          <w:rFonts w:ascii="宋体" w:hAnsi="宋体" w:cs="宋体"/>
          <w:kern w:val="0"/>
          <w:sz w:val="24"/>
        </w:rPr>
        <w:t>:</w:t>
      </w:r>
    </w:p>
    <w:p w:rsidR="009F2C58" w:rsidRDefault="009F2C58" w:rsidP="002E1F20">
      <w:pPr>
        <w:widowControl/>
        <w:spacing w:line="440" w:lineRule="exact"/>
        <w:ind w:firstLineChars="250" w:firstLine="31680"/>
        <w:jc w:val="left"/>
        <w:rPr>
          <w:rFonts w:ascii="宋体" w:cs="宋体"/>
          <w:kern w:val="0"/>
          <w:sz w:val="24"/>
        </w:rPr>
      </w:pPr>
      <w:r>
        <w:rPr>
          <w:rFonts w:ascii="宋体" w:hAnsi="宋体" w:cs="宋体" w:hint="eastAsia"/>
          <w:kern w:val="0"/>
          <w:sz w:val="24"/>
        </w:rPr>
        <w:t>成交人需向招标代理机构提交报价的书面原件存档。</w:t>
      </w:r>
    </w:p>
    <w:p w:rsidR="009F2C58" w:rsidRDefault="009F2C58" w:rsidP="002E1F20">
      <w:pPr>
        <w:widowControl/>
        <w:spacing w:line="440" w:lineRule="exact"/>
        <w:ind w:firstLineChars="200" w:firstLine="31680"/>
        <w:jc w:val="left"/>
        <w:outlineLvl w:val="0"/>
        <w:rPr>
          <w:rFonts w:ascii="宋体" w:cs="宋体"/>
          <w:kern w:val="0"/>
          <w:sz w:val="24"/>
        </w:rPr>
      </w:pPr>
      <w:r>
        <w:rPr>
          <w:rFonts w:ascii="宋体" w:hAnsi="宋体" w:cs="宋体"/>
          <w:kern w:val="0"/>
          <w:sz w:val="24"/>
        </w:rPr>
        <w:t>5</w:t>
      </w:r>
      <w:r>
        <w:rPr>
          <w:rFonts w:ascii="宋体" w:hAnsi="宋体" w:cs="宋体" w:hint="eastAsia"/>
          <w:kern w:val="0"/>
          <w:sz w:val="24"/>
        </w:rPr>
        <w:t>、成交通知：</w:t>
      </w:r>
    </w:p>
    <w:p w:rsidR="009F2C58" w:rsidRDefault="009F2C58" w:rsidP="002E1F20">
      <w:pPr>
        <w:widowControl/>
        <w:spacing w:line="440" w:lineRule="exact"/>
        <w:ind w:firstLineChars="200" w:firstLine="31680"/>
        <w:jc w:val="left"/>
        <w:outlineLvl w:val="0"/>
        <w:rPr>
          <w:rFonts w:ascii="宋体" w:cs="宋体"/>
          <w:color w:val="FF0000"/>
          <w:kern w:val="0"/>
          <w:sz w:val="24"/>
        </w:rPr>
      </w:pPr>
      <w:r>
        <w:rPr>
          <w:rFonts w:ascii="宋体" w:hAnsi="宋体" w:cs="宋体" w:hint="eastAsia"/>
          <w:color w:val="FF0000"/>
          <w:kern w:val="0"/>
          <w:sz w:val="24"/>
        </w:rPr>
        <w:t>成交人应在接到中标通知后五日内前来领取成交通知书，未按时前来领取成交通知书的取消其成交资格并不予退还竞价保证金。</w:t>
      </w:r>
    </w:p>
    <w:p w:rsidR="009F2C58" w:rsidRDefault="009F2C58" w:rsidP="002E1F20">
      <w:pPr>
        <w:spacing w:line="440" w:lineRule="exact"/>
        <w:ind w:firstLineChars="200" w:firstLine="31680"/>
        <w:rPr>
          <w:rFonts w:ascii="宋体" w:cs="宋体"/>
          <w:kern w:val="0"/>
          <w:sz w:val="24"/>
        </w:rPr>
      </w:pPr>
      <w:r>
        <w:rPr>
          <w:rFonts w:ascii="宋体" w:hAnsi="宋体" w:cs="宋体"/>
          <w:kern w:val="0"/>
          <w:sz w:val="24"/>
        </w:rPr>
        <w:t>6</w:t>
      </w:r>
      <w:r>
        <w:rPr>
          <w:rFonts w:ascii="宋体" w:hAnsi="宋体" w:cs="宋体" w:hint="eastAsia"/>
          <w:kern w:val="0"/>
          <w:sz w:val="24"/>
        </w:rPr>
        <w:t>、其它要求</w:t>
      </w:r>
      <w:r>
        <w:rPr>
          <w:rFonts w:ascii="宋体" w:cs="宋体"/>
          <w:kern w:val="0"/>
          <w:sz w:val="24"/>
        </w:rPr>
        <w:br/>
      </w:r>
      <w:r>
        <w:rPr>
          <w:rFonts w:ascii="宋体" w:cs="宋体"/>
          <w:kern w:val="0"/>
          <w:sz w:val="24"/>
        </w:rPr>
        <w:t> </w:t>
      </w:r>
      <w:r>
        <w:rPr>
          <w:rFonts w:ascii="宋体" w:hAnsi="宋体" w:cs="宋体"/>
          <w:kern w:val="0"/>
          <w:sz w:val="24"/>
        </w:rPr>
        <w:t xml:space="preserve"> </w:t>
      </w:r>
      <w:r>
        <w:rPr>
          <w:rFonts w:ascii="宋体" w:hAnsi="宋体" w:cs="宋体" w:hint="eastAsia"/>
          <w:kern w:val="0"/>
          <w:sz w:val="24"/>
        </w:rPr>
        <w:t>（</w:t>
      </w:r>
      <w:r>
        <w:rPr>
          <w:rFonts w:ascii="宋体" w:hAnsi="宋体" w:cs="宋体"/>
          <w:kern w:val="0"/>
          <w:sz w:val="24"/>
        </w:rPr>
        <w:t>1</w:t>
      </w:r>
      <w:r>
        <w:rPr>
          <w:rFonts w:ascii="宋体" w:hAnsi="宋体" w:cs="宋体" w:hint="eastAsia"/>
          <w:kern w:val="0"/>
          <w:sz w:val="24"/>
        </w:rPr>
        <w:t>）</w:t>
      </w:r>
      <w:r>
        <w:rPr>
          <w:rFonts w:ascii="宋体" w:hAnsi="宋体" w:hint="eastAsia"/>
          <w:sz w:val="24"/>
        </w:rPr>
        <w:t>竞价人</w:t>
      </w:r>
      <w:r>
        <w:rPr>
          <w:rFonts w:ascii="宋体" w:hAnsi="宋体" w:cs="宋体" w:hint="eastAsia"/>
          <w:kern w:val="0"/>
          <w:sz w:val="24"/>
        </w:rPr>
        <w:t>应根据竞价文件的技术要求条款，在</w:t>
      </w:r>
      <w:r>
        <w:rPr>
          <w:rFonts w:ascii="宋体" w:hAnsi="宋体" w:hint="eastAsia"/>
          <w:sz w:val="24"/>
        </w:rPr>
        <w:t>竞价</w:t>
      </w:r>
      <w:r>
        <w:rPr>
          <w:rFonts w:ascii="宋体" w:hAnsi="宋体" w:cs="宋体" w:hint="eastAsia"/>
          <w:kern w:val="0"/>
          <w:sz w:val="24"/>
        </w:rPr>
        <w:t>文件中详细说明所提供货物的技术规格和参数、承诺质量保证期、交货期。</w:t>
      </w:r>
    </w:p>
    <w:p w:rsidR="009F2C58" w:rsidRDefault="009F2C58" w:rsidP="002E1F20">
      <w:pPr>
        <w:spacing w:line="440" w:lineRule="exact"/>
        <w:ind w:firstLineChars="200" w:firstLine="31680"/>
        <w:rPr>
          <w:rFonts w:ascii="宋体" w:cs="宋体"/>
          <w:kern w:val="0"/>
          <w:sz w:val="24"/>
        </w:rPr>
      </w:pPr>
      <w:r>
        <w:rPr>
          <w:rFonts w:ascii="宋体" w:hAnsi="宋体" w:cs="宋体" w:hint="eastAsia"/>
          <w:b/>
          <w:color w:val="FF0000"/>
          <w:kern w:val="0"/>
          <w:sz w:val="24"/>
        </w:rPr>
        <w:t>竞价报价文件应按竞价招标文件中的格式逐项填写，并按网上报价要求上传</w:t>
      </w:r>
      <w:r>
        <w:rPr>
          <w:rFonts w:ascii="宋体" w:cs="宋体"/>
          <w:b/>
          <w:color w:val="FF0000"/>
          <w:kern w:val="0"/>
          <w:sz w:val="24"/>
        </w:rPr>
        <w:t>,</w:t>
      </w:r>
      <w:r>
        <w:rPr>
          <w:rFonts w:ascii="宋体" w:hAnsi="宋体" w:cs="宋体" w:hint="eastAsia"/>
          <w:b/>
          <w:color w:val="FF0000"/>
          <w:kern w:val="0"/>
          <w:sz w:val="24"/>
        </w:rPr>
        <w:t>未按此要求的，将被视为无效竞价报价文件。</w:t>
      </w:r>
      <w:r>
        <w:rPr>
          <w:rFonts w:ascii="宋体" w:hAnsi="宋体" w:cs="宋体" w:hint="eastAsia"/>
          <w:kern w:val="0"/>
          <w:sz w:val="24"/>
        </w:rPr>
        <w:t>竞价报价文件电子文档具法律效力。竞价数据以我公司服务器数据库记录为准，一切因网络通信造成的竞价数据错误或缺失均与福建省智信招标有限公司无关，请各竞价方合理选择上传报价时间，以免造成不必要的损失。</w:t>
      </w:r>
    </w:p>
    <w:p w:rsidR="009F2C58" w:rsidRDefault="009F2C58" w:rsidP="002E1F20">
      <w:pPr>
        <w:widowControl/>
        <w:spacing w:line="440" w:lineRule="exact"/>
        <w:ind w:firstLineChars="100" w:firstLine="31680"/>
        <w:jc w:val="left"/>
        <w:rPr>
          <w:rFonts w:ascii="宋体" w:cs="宋体"/>
          <w:kern w:val="0"/>
          <w:sz w:val="24"/>
        </w:rPr>
      </w:pPr>
      <w:r>
        <w:rPr>
          <w:rFonts w:ascii="宋体" w:hAnsi="宋体" w:cs="宋体" w:hint="eastAsia"/>
          <w:kern w:val="0"/>
          <w:sz w:val="24"/>
        </w:rPr>
        <w:t>（</w:t>
      </w:r>
      <w:r>
        <w:rPr>
          <w:rFonts w:ascii="宋体" w:hAnsi="宋体" w:cs="宋体"/>
          <w:kern w:val="0"/>
          <w:sz w:val="24"/>
        </w:rPr>
        <w:t>2</w:t>
      </w:r>
      <w:r>
        <w:rPr>
          <w:rFonts w:ascii="宋体" w:hAnsi="宋体" w:cs="宋体" w:hint="eastAsia"/>
          <w:kern w:val="0"/>
          <w:sz w:val="24"/>
        </w:rPr>
        <w:t>）竞价人提供的售后服务承诺以竞价一览表中的为准，竞价一览表中未体现售后服务的，均以厂家的售后服务为基础，</w:t>
      </w:r>
      <w:r>
        <w:rPr>
          <w:rFonts w:ascii="宋体" w:hAnsi="宋体" w:hint="eastAsia"/>
          <w:sz w:val="24"/>
        </w:rPr>
        <w:t>竞价人</w:t>
      </w:r>
      <w:r>
        <w:rPr>
          <w:rFonts w:ascii="宋体" w:hAnsi="宋体" w:cs="宋体" w:hint="eastAsia"/>
          <w:kern w:val="0"/>
          <w:sz w:val="24"/>
        </w:rPr>
        <w:t>应为用户方提供最优的服务。</w:t>
      </w:r>
      <w:r>
        <w:rPr>
          <w:rFonts w:ascii="宋体" w:hAnsi="宋体" w:hint="eastAsia"/>
          <w:sz w:val="24"/>
        </w:rPr>
        <w:t>竞价人</w:t>
      </w:r>
      <w:r>
        <w:rPr>
          <w:rFonts w:ascii="宋体" w:hAnsi="宋体" w:cs="宋体" w:hint="eastAsia"/>
          <w:kern w:val="0"/>
          <w:sz w:val="24"/>
        </w:rPr>
        <w:t>在售后服务承诺中提出更优的售后服务，但是不作为中标的条件。</w:t>
      </w:r>
      <w:r>
        <w:rPr>
          <w:rFonts w:ascii="宋体" w:cs="宋体"/>
          <w:kern w:val="0"/>
          <w:sz w:val="24"/>
        </w:rPr>
        <w:br/>
      </w:r>
      <w:r>
        <w:rPr>
          <w:rFonts w:ascii="宋体" w:cs="宋体"/>
          <w:kern w:val="0"/>
          <w:sz w:val="24"/>
        </w:rPr>
        <w:t> </w:t>
      </w:r>
      <w:r>
        <w:rPr>
          <w:rFonts w:ascii="宋体" w:hAnsi="宋体" w:cs="宋体" w:hint="eastAsia"/>
          <w:kern w:val="0"/>
          <w:sz w:val="24"/>
        </w:rPr>
        <w:t>（</w:t>
      </w:r>
      <w:r>
        <w:rPr>
          <w:rFonts w:ascii="宋体" w:hAnsi="宋体" w:cs="宋体"/>
          <w:kern w:val="0"/>
          <w:sz w:val="24"/>
        </w:rPr>
        <w:t>3</w:t>
      </w:r>
      <w:r>
        <w:rPr>
          <w:rFonts w:ascii="宋体" w:hAnsi="宋体" w:cs="宋体" w:hint="eastAsia"/>
          <w:kern w:val="0"/>
          <w:sz w:val="24"/>
        </w:rPr>
        <w:t>）上述技术规格及要求中所发生的一切费用均包含在报价价格中。</w:t>
      </w:r>
      <w:r>
        <w:rPr>
          <w:rFonts w:ascii="宋体" w:hAnsi="宋体" w:cs="宋体"/>
          <w:kern w:val="0"/>
          <w:sz w:val="24"/>
        </w:rPr>
        <w:t xml:space="preserve">    </w:t>
      </w:r>
    </w:p>
    <w:p w:rsidR="009F2C58" w:rsidRDefault="009F2C58" w:rsidP="002E1F20">
      <w:pPr>
        <w:widowControl/>
        <w:spacing w:line="440" w:lineRule="exact"/>
        <w:ind w:firstLineChars="200" w:firstLine="31680"/>
        <w:jc w:val="left"/>
        <w:outlineLvl w:val="0"/>
        <w:rPr>
          <w:rFonts w:ascii="宋体"/>
          <w:b/>
          <w:kern w:val="44"/>
          <w:sz w:val="24"/>
        </w:rPr>
      </w:pPr>
      <w:r>
        <w:rPr>
          <w:rFonts w:ascii="宋体" w:hAnsi="宋体" w:cs="宋体"/>
          <w:kern w:val="0"/>
          <w:sz w:val="24"/>
        </w:rPr>
        <w:t>7</w:t>
      </w:r>
      <w:r>
        <w:rPr>
          <w:rFonts w:ascii="宋体" w:hAnsi="宋体" w:cs="宋体" w:hint="eastAsia"/>
          <w:kern w:val="0"/>
          <w:sz w:val="24"/>
        </w:rPr>
        <w:t>、下载竞价招标文件及上传竞价报价文件网址：</w:t>
      </w:r>
      <w:r>
        <w:rPr>
          <w:rFonts w:ascii="微软雅黑" w:eastAsia="微软雅黑" w:hAnsi="微软雅黑" w:cs="微软雅黑" w:hint="eastAsia"/>
          <w:b/>
          <w:color w:val="333333"/>
          <w:kern w:val="0"/>
          <w:sz w:val="18"/>
          <w:szCs w:val="18"/>
          <w:lang/>
        </w:rPr>
        <w:t>（</w:t>
      </w:r>
      <w:r>
        <w:rPr>
          <w:rFonts w:ascii="微软雅黑" w:eastAsia="微软雅黑" w:hAnsi="微软雅黑" w:cs="微软雅黑"/>
          <w:b/>
          <w:color w:val="333333"/>
          <w:kern w:val="0"/>
          <w:sz w:val="18"/>
          <w:szCs w:val="18"/>
          <w:lang/>
        </w:rPr>
        <w:t>http://new.fjzxzb.com/</w:t>
      </w:r>
      <w:r>
        <w:rPr>
          <w:rFonts w:ascii="微软雅黑" w:eastAsia="微软雅黑" w:hAnsi="微软雅黑" w:cs="微软雅黑" w:hint="eastAsia"/>
          <w:b/>
          <w:color w:val="333333"/>
          <w:kern w:val="0"/>
          <w:sz w:val="18"/>
          <w:szCs w:val="18"/>
          <w:lang/>
        </w:rPr>
        <w:t>）</w:t>
      </w:r>
      <w:r>
        <w:rPr>
          <w:rFonts w:ascii="宋体" w:hAnsi="宋体"/>
          <w:b/>
          <w:kern w:val="44"/>
          <w:sz w:val="24"/>
        </w:rPr>
        <w:t xml:space="preserve"> </w:t>
      </w:r>
    </w:p>
    <w:p w:rsidR="009F2C58" w:rsidRDefault="009F2C58" w:rsidP="002E1F20">
      <w:pPr>
        <w:widowControl/>
        <w:spacing w:line="440" w:lineRule="exact"/>
        <w:ind w:firstLineChars="200" w:firstLine="31680"/>
        <w:jc w:val="left"/>
        <w:outlineLvl w:val="0"/>
        <w:rPr>
          <w:rFonts w:ascii="宋体"/>
          <w:b/>
          <w:kern w:val="44"/>
          <w:sz w:val="24"/>
        </w:rPr>
      </w:pPr>
      <w:r>
        <w:rPr>
          <w:rFonts w:ascii="宋体" w:hAnsi="宋体"/>
          <w:b/>
          <w:kern w:val="44"/>
          <w:sz w:val="24"/>
        </w:rPr>
        <w:t>8</w:t>
      </w:r>
      <w:r>
        <w:rPr>
          <w:rFonts w:ascii="宋体" w:hAnsi="宋体" w:hint="eastAsia"/>
          <w:b/>
          <w:kern w:val="44"/>
          <w:sz w:val="24"/>
        </w:rPr>
        <w:t>、联系方式：</w:t>
      </w:r>
    </w:p>
    <w:p w:rsidR="009F2C58" w:rsidRDefault="009F2C58" w:rsidP="002E1F20">
      <w:pPr>
        <w:tabs>
          <w:tab w:val="left" w:pos="945"/>
        </w:tabs>
        <w:spacing w:line="440" w:lineRule="exact"/>
        <w:ind w:leftChars="36" w:left="31680" w:firstLineChars="314" w:firstLine="31680"/>
        <w:rPr>
          <w:rFonts w:ascii="宋体"/>
          <w:b/>
          <w:bCs/>
          <w:sz w:val="24"/>
        </w:rPr>
      </w:pPr>
      <w:r>
        <w:rPr>
          <w:rFonts w:ascii="宋体" w:hAnsi="宋体" w:hint="eastAsia"/>
          <w:b/>
          <w:bCs/>
          <w:sz w:val="24"/>
        </w:rPr>
        <w:t>联系电话：</w:t>
      </w:r>
      <w:r>
        <w:rPr>
          <w:rFonts w:ascii="宋体" w:hAnsi="宋体"/>
          <w:b/>
          <w:bCs/>
          <w:sz w:val="24"/>
        </w:rPr>
        <w:t>0591-88318332</w:t>
      </w:r>
    </w:p>
    <w:p w:rsidR="009F2C58" w:rsidRDefault="009F2C58" w:rsidP="002E1F20">
      <w:pPr>
        <w:tabs>
          <w:tab w:val="left" w:pos="945"/>
        </w:tabs>
        <w:spacing w:line="440" w:lineRule="exact"/>
        <w:ind w:leftChars="36" w:left="31680" w:firstLineChars="314" w:firstLine="31680"/>
        <w:rPr>
          <w:rFonts w:ascii="宋体"/>
          <w:b/>
          <w:bCs/>
          <w:sz w:val="24"/>
        </w:rPr>
      </w:pPr>
      <w:r>
        <w:rPr>
          <w:rFonts w:ascii="宋体" w:hAnsi="宋体" w:hint="eastAsia"/>
          <w:b/>
          <w:bCs/>
          <w:sz w:val="24"/>
        </w:rPr>
        <w:t>传真：</w:t>
      </w:r>
      <w:r>
        <w:rPr>
          <w:rFonts w:ascii="宋体" w:hAnsi="宋体"/>
          <w:b/>
          <w:bCs/>
          <w:sz w:val="24"/>
        </w:rPr>
        <w:t>0591-87568219</w:t>
      </w:r>
    </w:p>
    <w:p w:rsidR="009F2C58" w:rsidRDefault="009F2C58">
      <w:pPr>
        <w:spacing w:line="420" w:lineRule="exact"/>
        <w:rPr>
          <w:rFonts w:ascii="宋体"/>
        </w:rPr>
      </w:pPr>
      <w:r>
        <w:rPr>
          <w:rFonts w:ascii="宋体" w:hAnsi="宋体" w:hint="eastAsia"/>
        </w:rPr>
        <w:t>退保函格式详见附件一</w:t>
      </w:r>
    </w:p>
    <w:p w:rsidR="009F2C58" w:rsidRDefault="009F2C58">
      <w:pPr>
        <w:spacing w:line="420" w:lineRule="exact"/>
        <w:rPr>
          <w:rFonts w:ascii="宋体"/>
        </w:rPr>
      </w:pPr>
    </w:p>
    <w:p w:rsidR="009F2C58" w:rsidRDefault="009F2C58">
      <w:pPr>
        <w:pStyle w:val="Title"/>
        <w:rPr>
          <w:rFonts w:ascii="宋体"/>
        </w:rPr>
      </w:pPr>
    </w:p>
    <w:p w:rsidR="009F2C58" w:rsidRDefault="009F2C58">
      <w:pPr>
        <w:rPr>
          <w:rFonts w:ascii="宋体"/>
        </w:rPr>
      </w:pPr>
    </w:p>
    <w:p w:rsidR="009F2C58" w:rsidRDefault="009F2C58">
      <w:pPr>
        <w:pStyle w:val="Title"/>
        <w:rPr>
          <w:rFonts w:ascii="宋体"/>
        </w:rPr>
      </w:pPr>
    </w:p>
    <w:p w:rsidR="009F2C58" w:rsidRDefault="009F2C58">
      <w:pPr>
        <w:rPr>
          <w:rFonts w:ascii="宋体"/>
        </w:rPr>
      </w:pPr>
    </w:p>
    <w:p w:rsidR="009F2C58" w:rsidRDefault="009F2C58">
      <w:pPr>
        <w:pStyle w:val="Title"/>
        <w:rPr>
          <w:rFonts w:ascii="宋体"/>
        </w:rPr>
      </w:pPr>
    </w:p>
    <w:p w:rsidR="009F2C58" w:rsidRDefault="009F2C58">
      <w:pPr>
        <w:rPr>
          <w:rFonts w:ascii="宋体"/>
        </w:rPr>
      </w:pPr>
    </w:p>
    <w:p w:rsidR="009F2C58" w:rsidRDefault="009F2C58">
      <w:pPr>
        <w:pStyle w:val="Title"/>
        <w:rPr>
          <w:rFonts w:ascii="宋体"/>
        </w:rPr>
      </w:pPr>
    </w:p>
    <w:p w:rsidR="009F2C58" w:rsidRDefault="009F2C58">
      <w:pPr>
        <w:rPr>
          <w:rFonts w:ascii="宋体"/>
        </w:rPr>
      </w:pPr>
    </w:p>
    <w:p w:rsidR="009F2C58" w:rsidRDefault="009F2C58">
      <w:pPr>
        <w:pStyle w:val="Title"/>
        <w:rPr>
          <w:rFonts w:ascii="宋体"/>
        </w:rPr>
      </w:pPr>
    </w:p>
    <w:p w:rsidR="009F2C58" w:rsidRDefault="009F2C58">
      <w:pPr>
        <w:rPr>
          <w:rFonts w:ascii="宋体"/>
        </w:rPr>
      </w:pPr>
    </w:p>
    <w:p w:rsidR="009F2C58" w:rsidRDefault="009F2C58">
      <w:pPr>
        <w:pStyle w:val="Title"/>
        <w:rPr>
          <w:rFonts w:ascii="宋体"/>
        </w:rPr>
      </w:pPr>
    </w:p>
    <w:p w:rsidR="009F2C58" w:rsidRDefault="009F2C58">
      <w:pPr>
        <w:rPr>
          <w:rFonts w:ascii="宋体"/>
        </w:rPr>
      </w:pPr>
    </w:p>
    <w:p w:rsidR="009F2C58" w:rsidRDefault="009F2C58">
      <w:pPr>
        <w:pStyle w:val="Title"/>
        <w:rPr>
          <w:rFonts w:ascii="宋体"/>
        </w:rPr>
      </w:pPr>
    </w:p>
    <w:p w:rsidR="009F2C58" w:rsidRDefault="009F2C58">
      <w:pPr>
        <w:rPr>
          <w:rFonts w:ascii="宋体"/>
        </w:rPr>
      </w:pPr>
    </w:p>
    <w:p w:rsidR="009F2C58" w:rsidRDefault="009F2C58">
      <w:pPr>
        <w:pStyle w:val="Title"/>
        <w:rPr>
          <w:rFonts w:ascii="宋体"/>
        </w:rPr>
      </w:pPr>
    </w:p>
    <w:p w:rsidR="009F2C58" w:rsidRDefault="009F2C58">
      <w:pPr>
        <w:rPr>
          <w:rFonts w:ascii="宋体"/>
        </w:rPr>
      </w:pPr>
    </w:p>
    <w:p w:rsidR="009F2C58" w:rsidRDefault="009F2C58">
      <w:pPr>
        <w:pStyle w:val="Title"/>
      </w:pPr>
    </w:p>
    <w:p w:rsidR="009F2C58" w:rsidRDefault="009F2C58">
      <w:pPr>
        <w:spacing w:line="420" w:lineRule="exact"/>
        <w:rPr>
          <w:rFonts w:ascii="宋体"/>
        </w:rPr>
      </w:pPr>
      <w:r>
        <w:rPr>
          <w:rFonts w:ascii="宋体" w:hAnsi="宋体" w:hint="eastAsia"/>
        </w:rPr>
        <w:t>附件一：</w:t>
      </w:r>
    </w:p>
    <w:p w:rsidR="009F2C58" w:rsidRDefault="009F2C58">
      <w:pPr>
        <w:spacing w:line="420" w:lineRule="exact"/>
        <w:jc w:val="center"/>
        <w:rPr>
          <w:rFonts w:ascii="宋体"/>
          <w:b/>
          <w:bCs/>
          <w:sz w:val="32"/>
          <w:szCs w:val="32"/>
        </w:rPr>
      </w:pPr>
      <w:r>
        <w:rPr>
          <w:rFonts w:ascii="宋体" w:hAnsi="宋体" w:hint="eastAsia"/>
          <w:b/>
          <w:bCs/>
          <w:sz w:val="32"/>
          <w:szCs w:val="32"/>
        </w:rPr>
        <w:t>退保函</w:t>
      </w:r>
    </w:p>
    <w:p w:rsidR="009F2C58" w:rsidRDefault="009F2C58">
      <w:pPr>
        <w:spacing w:line="420" w:lineRule="exact"/>
        <w:rPr>
          <w:rFonts w:ascii="宋体"/>
          <w:sz w:val="24"/>
        </w:rPr>
      </w:pPr>
    </w:p>
    <w:p w:rsidR="009F2C58" w:rsidRDefault="009F2C58">
      <w:pPr>
        <w:spacing w:line="480" w:lineRule="exact"/>
        <w:rPr>
          <w:rFonts w:ascii="宋体"/>
          <w:sz w:val="24"/>
        </w:rPr>
      </w:pPr>
      <w:r>
        <w:rPr>
          <w:rFonts w:ascii="宋体" w:hAnsi="宋体" w:hint="eastAsia"/>
          <w:sz w:val="24"/>
        </w:rPr>
        <w:t>福建省智信招标有限公司：</w:t>
      </w:r>
    </w:p>
    <w:p w:rsidR="009F2C58" w:rsidRDefault="009F2C58">
      <w:pPr>
        <w:spacing w:line="480" w:lineRule="exact"/>
        <w:rPr>
          <w:rFonts w:ascii="宋体"/>
          <w:sz w:val="24"/>
        </w:rPr>
      </w:pPr>
      <w:r>
        <w:rPr>
          <w:rFonts w:ascii="宋体" w:hAnsi="宋体"/>
          <w:sz w:val="24"/>
        </w:rPr>
        <w:t xml:space="preserve">      </w:t>
      </w:r>
      <w:r>
        <w:rPr>
          <w:rFonts w:ascii="宋体" w:hAnsi="宋体" w:hint="eastAsia"/>
          <w:sz w:val="24"/>
        </w:rPr>
        <w:t>我公司参加贵公司组织的</w:t>
      </w:r>
      <w:r>
        <w:rPr>
          <w:rFonts w:ascii="宋体" w:hAnsi="宋体"/>
          <w:sz w:val="24"/>
          <w:u w:val="single"/>
        </w:rPr>
        <w:t xml:space="preserve">                </w:t>
      </w:r>
      <w:r>
        <w:rPr>
          <w:rFonts w:ascii="宋体" w:hAnsi="宋体" w:hint="eastAsia"/>
          <w:sz w:val="24"/>
        </w:rPr>
        <w:t>网上竞价项目（竞价编号：</w:t>
      </w:r>
      <w:r>
        <w:rPr>
          <w:rFonts w:ascii="宋体" w:hAnsi="宋体"/>
          <w:sz w:val="24"/>
          <w:u w:val="single"/>
        </w:rPr>
        <w:t xml:space="preserve">        </w:t>
      </w:r>
      <w:r>
        <w:rPr>
          <w:rFonts w:ascii="宋体" w:hAnsi="宋体"/>
          <w:sz w:val="24"/>
        </w:rPr>
        <w:t xml:space="preserve"> </w:t>
      </w:r>
      <w:r>
        <w:rPr>
          <w:rFonts w:ascii="宋体" w:hAnsi="宋体" w:hint="eastAsia"/>
          <w:sz w:val="24"/>
        </w:rPr>
        <w:t>），项目</w:t>
      </w:r>
      <w:r>
        <w:rPr>
          <w:rFonts w:ascii="宋体" w:hAnsi="宋体"/>
          <w:sz w:val="24"/>
        </w:rPr>
        <w:t xml:space="preserve"> </w:t>
      </w:r>
      <w:r>
        <w:rPr>
          <w:rFonts w:ascii="宋体" w:hAnsi="宋体" w:hint="eastAsia"/>
          <w:sz w:val="24"/>
          <w:u w:val="single"/>
        </w:rPr>
        <w:t>是</w:t>
      </w:r>
      <w:r>
        <w:rPr>
          <w:rFonts w:ascii="宋体" w:hAnsi="宋体"/>
          <w:sz w:val="24"/>
          <w:u w:val="single"/>
        </w:rPr>
        <w:t>/</w:t>
      </w:r>
      <w:r>
        <w:rPr>
          <w:rFonts w:ascii="宋体" w:hAnsi="宋体" w:hint="eastAsia"/>
          <w:sz w:val="24"/>
          <w:u w:val="single"/>
        </w:rPr>
        <w:t>否</w:t>
      </w:r>
      <w:r>
        <w:rPr>
          <w:rFonts w:ascii="宋体" w:hAnsi="宋体"/>
          <w:sz w:val="24"/>
          <w:u w:val="single"/>
        </w:rPr>
        <w:t xml:space="preserve"> </w:t>
      </w:r>
      <w:r>
        <w:rPr>
          <w:rFonts w:ascii="宋体" w:hAnsi="宋体" w:hint="eastAsia"/>
          <w:sz w:val="24"/>
        </w:rPr>
        <w:t>中标，现申请将我公司于</w:t>
      </w:r>
      <w:r>
        <w:rPr>
          <w:rFonts w:ascii="宋体" w:hAnsi="宋体"/>
          <w:sz w:val="24"/>
          <w:u w:val="single"/>
        </w:rPr>
        <w:t xml:space="preserve">      </w:t>
      </w:r>
      <w:r>
        <w:rPr>
          <w:rFonts w:ascii="宋体" w:hAnsi="宋体" w:hint="eastAsia"/>
          <w:sz w:val="24"/>
          <w:u w:val="single"/>
        </w:rPr>
        <w:t>年</w:t>
      </w:r>
      <w:r>
        <w:rPr>
          <w:rFonts w:ascii="宋体" w:hAnsi="宋体"/>
          <w:sz w:val="24"/>
          <w:u w:val="single"/>
        </w:rPr>
        <w:t xml:space="preserve">   </w:t>
      </w:r>
      <w:r>
        <w:rPr>
          <w:rFonts w:ascii="宋体" w:hAnsi="宋体" w:hint="eastAsia"/>
          <w:sz w:val="24"/>
          <w:u w:val="single"/>
        </w:rPr>
        <w:t>月</w:t>
      </w:r>
      <w:r>
        <w:rPr>
          <w:rFonts w:ascii="宋体" w:hAnsi="宋体"/>
          <w:sz w:val="24"/>
          <w:u w:val="single"/>
        </w:rPr>
        <w:t xml:space="preserve">   </w:t>
      </w:r>
      <w:r>
        <w:rPr>
          <w:rFonts w:ascii="宋体" w:hAnsi="宋体" w:hint="eastAsia"/>
          <w:sz w:val="24"/>
          <w:u w:val="single"/>
        </w:rPr>
        <w:t>日</w:t>
      </w:r>
      <w:r>
        <w:rPr>
          <w:rFonts w:ascii="宋体" w:hAnsi="宋体" w:hint="eastAsia"/>
          <w:sz w:val="24"/>
        </w:rPr>
        <w:t>缴纳的竞价保证金</w:t>
      </w:r>
      <w:r>
        <w:rPr>
          <w:rFonts w:ascii="宋体" w:hAnsi="宋体" w:hint="eastAsia"/>
          <w:b/>
          <w:bCs/>
          <w:sz w:val="24"/>
        </w:rPr>
        <w:t>叁仟元</w:t>
      </w:r>
      <w:r>
        <w:rPr>
          <w:rFonts w:ascii="宋体" w:hAnsi="宋体" w:hint="eastAsia"/>
          <w:sz w:val="24"/>
        </w:rPr>
        <w:t>保证金退还至以下账号：</w:t>
      </w:r>
    </w:p>
    <w:p w:rsidR="009F2C58" w:rsidRDefault="009F2C58">
      <w:pPr>
        <w:tabs>
          <w:tab w:val="center" w:pos="4507"/>
        </w:tabs>
        <w:snapToGrid w:val="0"/>
        <w:spacing w:line="480" w:lineRule="exact"/>
        <w:rPr>
          <w:rFonts w:ascii="宋体"/>
          <w:bCs/>
          <w:sz w:val="24"/>
        </w:rPr>
      </w:pPr>
      <w:r>
        <w:rPr>
          <w:rFonts w:ascii="宋体" w:hAnsi="宋体"/>
          <w:b/>
          <w:sz w:val="24"/>
        </w:rPr>
        <w:t xml:space="preserve">   </w:t>
      </w:r>
      <w:r>
        <w:rPr>
          <w:rFonts w:ascii="宋体" w:hAnsi="宋体"/>
          <w:bCs/>
          <w:sz w:val="24"/>
        </w:rPr>
        <w:t xml:space="preserve"> </w:t>
      </w:r>
    </w:p>
    <w:p w:rsidR="009F2C58" w:rsidRDefault="009F2C58">
      <w:pPr>
        <w:tabs>
          <w:tab w:val="center" w:pos="4507"/>
        </w:tabs>
        <w:snapToGrid w:val="0"/>
        <w:spacing w:line="480" w:lineRule="exact"/>
        <w:rPr>
          <w:rFonts w:ascii="宋体"/>
          <w:bCs/>
          <w:sz w:val="24"/>
        </w:rPr>
      </w:pPr>
      <w:r>
        <w:rPr>
          <w:rFonts w:ascii="宋体" w:hAnsi="宋体"/>
          <w:bCs/>
          <w:sz w:val="24"/>
        </w:rPr>
        <w:t xml:space="preserve">    </w:t>
      </w:r>
      <w:r>
        <w:rPr>
          <w:rFonts w:ascii="宋体" w:hAnsi="宋体" w:hint="eastAsia"/>
          <w:bCs/>
          <w:sz w:val="24"/>
        </w:rPr>
        <w:t>开户名称：</w:t>
      </w:r>
    </w:p>
    <w:p w:rsidR="009F2C58" w:rsidRDefault="009F2C58">
      <w:pPr>
        <w:tabs>
          <w:tab w:val="center" w:pos="4507"/>
        </w:tabs>
        <w:snapToGrid w:val="0"/>
        <w:spacing w:line="480" w:lineRule="exact"/>
        <w:rPr>
          <w:rFonts w:ascii="宋体"/>
          <w:bCs/>
          <w:sz w:val="24"/>
        </w:rPr>
      </w:pPr>
      <w:r>
        <w:rPr>
          <w:rFonts w:ascii="宋体" w:hAnsi="宋体"/>
          <w:bCs/>
          <w:sz w:val="24"/>
        </w:rPr>
        <w:t xml:space="preserve">    </w:t>
      </w:r>
      <w:r>
        <w:rPr>
          <w:rFonts w:ascii="宋体" w:hAnsi="宋体" w:hint="eastAsia"/>
          <w:bCs/>
          <w:sz w:val="24"/>
        </w:rPr>
        <w:t>开户银行：</w:t>
      </w:r>
    </w:p>
    <w:p w:rsidR="009F2C58" w:rsidRDefault="009F2C58">
      <w:pPr>
        <w:spacing w:line="480" w:lineRule="exact"/>
        <w:rPr>
          <w:rFonts w:ascii="宋体"/>
          <w:bCs/>
          <w:sz w:val="24"/>
        </w:rPr>
      </w:pPr>
      <w:r>
        <w:rPr>
          <w:rFonts w:ascii="宋体" w:hAnsi="宋体"/>
          <w:bCs/>
          <w:sz w:val="24"/>
        </w:rPr>
        <w:t xml:space="preserve">    </w:t>
      </w:r>
      <w:r>
        <w:rPr>
          <w:rFonts w:ascii="宋体" w:hAnsi="宋体" w:hint="eastAsia"/>
          <w:bCs/>
          <w:sz w:val="24"/>
        </w:rPr>
        <w:t>银行帐号：</w:t>
      </w:r>
    </w:p>
    <w:p w:rsidR="009F2C58" w:rsidRDefault="009F2C58">
      <w:pPr>
        <w:spacing w:line="480" w:lineRule="exact"/>
        <w:ind w:firstLine="465"/>
        <w:rPr>
          <w:rFonts w:ascii="宋体"/>
          <w:bCs/>
          <w:sz w:val="24"/>
        </w:rPr>
      </w:pPr>
      <w:r>
        <w:rPr>
          <w:rFonts w:ascii="宋体" w:hAnsi="宋体" w:hint="eastAsia"/>
          <w:bCs/>
          <w:sz w:val="24"/>
        </w:rPr>
        <w:t>注：投标人需加盖银行三证合一章。</w:t>
      </w:r>
    </w:p>
    <w:p w:rsidR="009F2C58" w:rsidRDefault="009F2C58">
      <w:pPr>
        <w:spacing w:line="480" w:lineRule="exact"/>
        <w:ind w:firstLine="465"/>
        <w:rPr>
          <w:rFonts w:ascii="宋体"/>
          <w:bCs/>
          <w:sz w:val="24"/>
        </w:rPr>
      </w:pPr>
      <w:r>
        <w:rPr>
          <w:rFonts w:ascii="宋体" w:hAnsi="宋体" w:hint="eastAsia"/>
          <w:bCs/>
          <w:sz w:val="24"/>
          <w:highlight w:val="yellow"/>
        </w:rPr>
        <w:t>纳税人识别号（中标人一定要提供）：</w:t>
      </w:r>
    </w:p>
    <w:p w:rsidR="009F2C58" w:rsidRDefault="009F2C58">
      <w:pPr>
        <w:spacing w:line="480" w:lineRule="exact"/>
        <w:rPr>
          <w:rFonts w:ascii="宋体"/>
          <w:b/>
          <w:sz w:val="24"/>
        </w:rPr>
      </w:pPr>
    </w:p>
    <w:p w:rsidR="009F2C58" w:rsidRDefault="009F2C58">
      <w:pPr>
        <w:spacing w:line="480" w:lineRule="exact"/>
        <w:rPr>
          <w:rFonts w:ascii="宋体"/>
          <w:b/>
          <w:sz w:val="24"/>
        </w:rPr>
      </w:pPr>
      <w:r>
        <w:rPr>
          <w:rFonts w:ascii="宋体" w:hAnsi="宋体" w:hint="eastAsia"/>
          <w:b/>
          <w:sz w:val="24"/>
        </w:rPr>
        <w:t>我公司承诺以上银行信息真实有效。</w:t>
      </w:r>
    </w:p>
    <w:p w:rsidR="009F2C58" w:rsidRDefault="009F2C58">
      <w:pPr>
        <w:spacing w:line="480" w:lineRule="exact"/>
        <w:rPr>
          <w:rFonts w:ascii="宋体"/>
        </w:rPr>
      </w:pPr>
      <w:r>
        <w:rPr>
          <w:rFonts w:ascii="宋体" w:hAnsi="宋体"/>
        </w:rPr>
        <w:t xml:space="preserve">                                               </w:t>
      </w:r>
    </w:p>
    <w:p w:rsidR="009F2C58" w:rsidRDefault="009F2C58">
      <w:pPr>
        <w:spacing w:line="480" w:lineRule="exact"/>
        <w:rPr>
          <w:rFonts w:ascii="宋体"/>
        </w:rPr>
      </w:pPr>
    </w:p>
    <w:p w:rsidR="009F2C58" w:rsidRDefault="009F2C58">
      <w:pPr>
        <w:spacing w:line="480" w:lineRule="exact"/>
        <w:rPr>
          <w:rFonts w:ascii="宋体"/>
          <w:sz w:val="24"/>
        </w:rPr>
      </w:pPr>
      <w:r>
        <w:rPr>
          <w:rFonts w:ascii="宋体" w:hAnsi="宋体"/>
        </w:rPr>
        <w:t xml:space="preserve">                                       </w:t>
      </w:r>
      <w:r>
        <w:rPr>
          <w:rFonts w:ascii="宋体" w:hAnsi="宋体" w:hint="eastAsia"/>
          <w:sz w:val="24"/>
        </w:rPr>
        <w:t>竞价人名称（加盖公章）：</w:t>
      </w:r>
    </w:p>
    <w:p w:rsidR="009F2C58" w:rsidRDefault="009F2C58">
      <w:pPr>
        <w:spacing w:line="480" w:lineRule="exact"/>
        <w:rPr>
          <w:rFonts w:ascii="宋体"/>
          <w:sz w:val="24"/>
        </w:rPr>
      </w:pPr>
      <w:r>
        <w:rPr>
          <w:rFonts w:ascii="宋体" w:hAnsi="宋体"/>
          <w:sz w:val="24"/>
        </w:rPr>
        <w:t xml:space="preserve">                                                 </w:t>
      </w:r>
      <w:r>
        <w:rPr>
          <w:rFonts w:ascii="宋体" w:hAnsi="宋体" w:hint="eastAsia"/>
          <w:sz w:val="24"/>
        </w:rPr>
        <w:t>联系人：</w:t>
      </w:r>
    </w:p>
    <w:p w:rsidR="009F2C58" w:rsidRDefault="009F2C58">
      <w:pPr>
        <w:spacing w:line="480" w:lineRule="exact"/>
        <w:rPr>
          <w:rFonts w:ascii="宋体"/>
          <w:sz w:val="24"/>
        </w:rPr>
      </w:pPr>
      <w:r>
        <w:rPr>
          <w:rFonts w:ascii="宋体" w:hAnsi="宋体"/>
          <w:sz w:val="24"/>
        </w:rPr>
        <w:t xml:space="preserve">                                               </w:t>
      </w:r>
      <w:r>
        <w:rPr>
          <w:rFonts w:ascii="宋体" w:hAnsi="宋体" w:hint="eastAsia"/>
          <w:sz w:val="24"/>
        </w:rPr>
        <w:t>联系电话：</w:t>
      </w:r>
    </w:p>
    <w:p w:rsidR="009F2C58" w:rsidRDefault="009F2C58">
      <w:pPr>
        <w:spacing w:line="480" w:lineRule="exact"/>
        <w:rPr>
          <w:rFonts w:ascii="宋体"/>
          <w:sz w:val="24"/>
        </w:rPr>
      </w:pPr>
      <w:r>
        <w:rPr>
          <w:rFonts w:ascii="宋体" w:hAnsi="宋体"/>
          <w:sz w:val="24"/>
        </w:rPr>
        <w:t xml:space="preserve">                                               </w:t>
      </w:r>
      <w:r>
        <w:rPr>
          <w:rFonts w:ascii="宋体" w:hAnsi="宋体" w:hint="eastAsia"/>
          <w:sz w:val="24"/>
        </w:rPr>
        <w:t>申请日期：</w:t>
      </w:r>
    </w:p>
    <w:p w:rsidR="009F2C58" w:rsidRDefault="009F2C58">
      <w:pPr>
        <w:rPr>
          <w:rFonts w:ascii="宋体"/>
        </w:rPr>
      </w:pPr>
      <w:r>
        <w:rPr>
          <w:rFonts w:ascii="宋体" w:hAnsi="宋体"/>
        </w:rPr>
        <w:t xml:space="preserve">                                     </w:t>
      </w:r>
    </w:p>
    <w:p w:rsidR="009F2C58" w:rsidRDefault="009F2C58">
      <w:pPr>
        <w:widowControl/>
        <w:spacing w:before="100" w:beforeAutospacing="1" w:after="100" w:afterAutospacing="1"/>
        <w:jc w:val="left"/>
        <w:rPr>
          <w:rFonts w:ascii="宋体" w:cs="宋体"/>
          <w:kern w:val="0"/>
          <w:sz w:val="24"/>
        </w:rPr>
      </w:pPr>
      <w:r>
        <w:rPr>
          <w:rFonts w:ascii="宋体" w:cs="宋体"/>
          <w:kern w:val="0"/>
          <w:sz w:val="24"/>
        </w:rPr>
        <w:br w:type="page"/>
      </w:r>
    </w:p>
    <w:p w:rsidR="009F2C58" w:rsidRDefault="009F2C58" w:rsidP="002E1F20">
      <w:pPr>
        <w:pStyle w:val="Heading1"/>
        <w:numPr>
          <w:ilvl w:val="0"/>
          <w:numId w:val="0"/>
        </w:numPr>
        <w:tabs>
          <w:tab w:val="left" w:pos="1095"/>
        </w:tabs>
        <w:snapToGrid w:val="0"/>
        <w:spacing w:before="0" w:after="0" w:line="360" w:lineRule="auto"/>
        <w:ind w:left="1701" w:firstLineChars="700" w:firstLine="31680"/>
        <w:rPr>
          <w:rFonts w:ascii="宋体"/>
        </w:rPr>
      </w:pPr>
      <w:r>
        <w:rPr>
          <w:rFonts w:ascii="宋体" w:cs="宋体"/>
          <w:kern w:val="0"/>
          <w:sz w:val="32"/>
        </w:rPr>
        <w:tab/>
      </w:r>
      <w:bookmarkStart w:id="3" w:name="_Toc417574391"/>
      <w:bookmarkStart w:id="4" w:name="_Toc500405412"/>
      <w:bookmarkStart w:id="5" w:name="_Toc417543648"/>
      <w:r>
        <w:rPr>
          <w:rFonts w:ascii="宋体" w:hAnsi="宋体" w:hint="eastAsia"/>
        </w:rPr>
        <w:t>采购合同</w:t>
      </w:r>
      <w:bookmarkEnd w:id="3"/>
      <w:bookmarkEnd w:id="4"/>
      <w:bookmarkEnd w:id="5"/>
    </w:p>
    <w:p w:rsidR="009F2C58" w:rsidRDefault="009F2C58">
      <w:pPr>
        <w:spacing w:before="120"/>
        <w:ind w:firstLine="720"/>
        <w:rPr>
          <w:rFonts w:ascii="宋体"/>
          <w:sz w:val="24"/>
        </w:rPr>
      </w:pPr>
      <w:r>
        <w:rPr>
          <w:rFonts w:ascii="宋体" w:hAnsi="宋体" w:hint="eastAsia"/>
          <w:sz w:val="24"/>
        </w:rPr>
        <w:t>（正式签订合同同时应根据本项目的实际情况对相关内容进行修改）</w:t>
      </w:r>
    </w:p>
    <w:p w:rsidR="009F2C58" w:rsidRDefault="009F2C58">
      <w:pPr>
        <w:spacing w:before="120"/>
        <w:rPr>
          <w:rFonts w:ascii="宋体"/>
          <w:sz w:val="24"/>
        </w:rPr>
      </w:pPr>
    </w:p>
    <w:tbl>
      <w:tblPr>
        <w:tblW w:w="8190"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90"/>
      </w:tblGrid>
      <w:tr w:rsidR="009F2C58">
        <w:trPr>
          <w:trHeight w:val="1080"/>
        </w:trPr>
        <w:tc>
          <w:tcPr>
            <w:tcW w:w="8190" w:type="dxa"/>
          </w:tcPr>
          <w:p w:rsidR="009F2C58" w:rsidRDefault="009F2C58">
            <w:pPr>
              <w:spacing w:before="120"/>
              <w:ind w:left="105"/>
              <w:rPr>
                <w:rFonts w:ascii="宋体"/>
                <w:sz w:val="24"/>
              </w:rPr>
            </w:pPr>
            <w:r>
              <w:rPr>
                <w:rFonts w:ascii="宋体" w:hAnsi="宋体" w:hint="eastAsia"/>
                <w:sz w:val="24"/>
              </w:rPr>
              <w:t>注释：</w:t>
            </w:r>
            <w:r>
              <w:rPr>
                <w:rFonts w:ascii="宋体" w:hAnsi="宋体"/>
                <w:sz w:val="24"/>
              </w:rPr>
              <w:t xml:space="preserve"> </w:t>
            </w:r>
          </w:p>
          <w:p w:rsidR="009F2C58" w:rsidRDefault="009F2C58">
            <w:pPr>
              <w:ind w:firstLine="720"/>
              <w:rPr>
                <w:rFonts w:ascii="宋体"/>
                <w:b/>
                <w:spacing w:val="20"/>
                <w:sz w:val="24"/>
              </w:rPr>
            </w:pPr>
            <w:r>
              <w:rPr>
                <w:rFonts w:ascii="宋体" w:hAnsi="宋体" w:hint="eastAsia"/>
                <w:sz w:val="24"/>
              </w:rPr>
              <w:t>《</w:t>
            </w:r>
            <w:r>
              <w:rPr>
                <w:rFonts w:ascii="宋体" w:hAnsi="宋体" w:hint="eastAsia"/>
                <w:bCs/>
                <w:sz w:val="24"/>
              </w:rPr>
              <w:t>政府采购合同格式</w:t>
            </w:r>
            <w:r>
              <w:rPr>
                <w:rFonts w:ascii="宋体" w:hAnsi="宋体" w:hint="eastAsia"/>
                <w:sz w:val="24"/>
              </w:rPr>
              <w:t>》，本格式条款仅作为双方签订合同的参考，为阐明各方的权利和义务，经协商可增加新的条款。</w:t>
            </w:r>
            <w:r>
              <w:rPr>
                <w:rFonts w:ascii="宋体" w:hAnsi="宋体"/>
                <w:sz w:val="24"/>
              </w:rPr>
              <w:t xml:space="preserve"> </w:t>
            </w:r>
            <w:r>
              <w:rPr>
                <w:rFonts w:ascii="宋体" w:hAnsi="宋体" w:hint="eastAsia"/>
                <w:sz w:val="24"/>
              </w:rPr>
              <w:t>但不得与招标文件、投标文件的实质性内容相背离。</w:t>
            </w:r>
          </w:p>
          <w:p w:rsidR="009F2C58" w:rsidRDefault="009F2C58">
            <w:pPr>
              <w:spacing w:before="120"/>
              <w:ind w:left="105" w:firstLine="480"/>
              <w:rPr>
                <w:rFonts w:ascii="宋体"/>
                <w:sz w:val="24"/>
              </w:rPr>
            </w:pPr>
          </w:p>
        </w:tc>
      </w:tr>
    </w:tbl>
    <w:p w:rsidR="009F2C58" w:rsidRDefault="009F2C58">
      <w:pPr>
        <w:spacing w:line="420" w:lineRule="exact"/>
        <w:ind w:left="-284"/>
        <w:rPr>
          <w:rFonts w:ascii="宋体"/>
          <w:sz w:val="24"/>
        </w:rPr>
      </w:pPr>
      <w:r>
        <w:rPr>
          <w:rFonts w:ascii="宋体" w:hAnsi="宋体"/>
          <w:b/>
          <w:bCs/>
          <w:sz w:val="36"/>
        </w:rPr>
        <w:t xml:space="preserve">              </w:t>
      </w:r>
      <w:r>
        <w:rPr>
          <w:rFonts w:ascii="宋体" w:hAnsi="宋体"/>
          <w:sz w:val="24"/>
        </w:rPr>
        <w:t xml:space="preserve"> </w:t>
      </w:r>
      <w:r>
        <w:rPr>
          <w:rFonts w:ascii="宋体" w:hAnsi="宋体"/>
        </w:rPr>
        <w:t xml:space="preserve">                                           </w:t>
      </w:r>
      <w:r>
        <w:rPr>
          <w:rFonts w:ascii="宋体" w:hAnsi="宋体" w:hint="eastAsia"/>
          <w:sz w:val="24"/>
        </w:rPr>
        <w:t>合同号：</w:t>
      </w:r>
    </w:p>
    <w:p w:rsidR="009F2C58" w:rsidRDefault="009F2C58">
      <w:pPr>
        <w:spacing w:line="440" w:lineRule="exact"/>
        <w:rPr>
          <w:rFonts w:ascii="宋体"/>
          <w:sz w:val="24"/>
        </w:rPr>
      </w:pPr>
      <w:r>
        <w:rPr>
          <w:rFonts w:ascii="宋体" w:hAnsi="宋体" w:hint="eastAsia"/>
          <w:sz w:val="24"/>
        </w:rPr>
        <w:t>采购方</w:t>
      </w:r>
      <w:r>
        <w:rPr>
          <w:rFonts w:ascii="宋体" w:hAnsi="宋体"/>
          <w:sz w:val="24"/>
        </w:rPr>
        <w:t>(</w:t>
      </w:r>
      <w:r>
        <w:rPr>
          <w:rFonts w:ascii="宋体" w:hAnsi="宋体" w:hint="eastAsia"/>
          <w:sz w:val="24"/>
        </w:rPr>
        <w:t>采购人</w:t>
      </w:r>
      <w:r>
        <w:rPr>
          <w:rFonts w:ascii="宋体" w:hAnsi="宋体"/>
          <w:sz w:val="24"/>
        </w:rPr>
        <w:t>)</w:t>
      </w:r>
      <w:r>
        <w:rPr>
          <w:rFonts w:ascii="宋体" w:hAnsi="宋体" w:hint="eastAsia"/>
          <w:sz w:val="24"/>
        </w:rPr>
        <w:t>：</w:t>
      </w:r>
      <w:r>
        <w:rPr>
          <w:rFonts w:ascii="宋体" w:hAnsi="宋体"/>
          <w:sz w:val="24"/>
        </w:rPr>
        <w:t xml:space="preserve">                            </w:t>
      </w:r>
      <w:r>
        <w:rPr>
          <w:rFonts w:ascii="宋体" w:hAnsi="宋体" w:hint="eastAsia"/>
          <w:sz w:val="24"/>
        </w:rPr>
        <w:t>签订地点：</w:t>
      </w:r>
      <w:r>
        <w:rPr>
          <w:rFonts w:ascii="宋体" w:hAnsi="宋体"/>
          <w:sz w:val="24"/>
        </w:rPr>
        <w:t xml:space="preserve">                   </w:t>
      </w:r>
    </w:p>
    <w:p w:rsidR="009F2C58" w:rsidRDefault="009F2C58">
      <w:pPr>
        <w:spacing w:line="440" w:lineRule="exact"/>
        <w:rPr>
          <w:rFonts w:ascii="宋体"/>
          <w:sz w:val="24"/>
        </w:rPr>
      </w:pPr>
      <w:r>
        <w:rPr>
          <w:rFonts w:ascii="宋体" w:hAnsi="宋体" w:hint="eastAsia"/>
          <w:sz w:val="24"/>
        </w:rPr>
        <w:t>中标人（中标人）：</w:t>
      </w:r>
      <w:r>
        <w:rPr>
          <w:rFonts w:ascii="宋体" w:hAnsi="宋体"/>
          <w:sz w:val="24"/>
        </w:rPr>
        <w:t xml:space="preserve">                            </w:t>
      </w:r>
      <w:r>
        <w:rPr>
          <w:rFonts w:ascii="宋体" w:hAnsi="宋体" w:hint="eastAsia"/>
          <w:sz w:val="24"/>
        </w:rPr>
        <w:t>签订日期：</w:t>
      </w: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p w:rsidR="009F2C58" w:rsidRDefault="009F2C58">
      <w:pPr>
        <w:spacing w:line="440" w:lineRule="exact"/>
        <w:rPr>
          <w:rFonts w:ascii="宋体"/>
          <w:sz w:val="24"/>
        </w:rPr>
      </w:pPr>
      <w:r>
        <w:rPr>
          <w:rFonts w:ascii="宋体" w:hAnsi="宋体"/>
          <w:sz w:val="24"/>
        </w:rPr>
        <w:t xml:space="preserve">    </w:t>
      </w:r>
      <w:r>
        <w:rPr>
          <w:rFonts w:ascii="宋体" w:hAnsi="宋体" w:hint="eastAsia"/>
          <w:sz w:val="24"/>
        </w:rPr>
        <w:t>根据采购方委托</w:t>
      </w:r>
      <w:r>
        <w:rPr>
          <w:rFonts w:ascii="宋体" w:hAnsi="宋体"/>
          <w:sz w:val="24"/>
        </w:rPr>
        <w:t>(</w:t>
      </w:r>
      <w:r>
        <w:rPr>
          <w:rFonts w:ascii="宋体" w:hAnsi="宋体" w:hint="eastAsia"/>
          <w:sz w:val="24"/>
          <w:u w:val="single"/>
        </w:rPr>
        <w:t>招标代理机构</w:t>
      </w:r>
      <w:r>
        <w:rPr>
          <w:rFonts w:ascii="宋体" w:hAnsi="宋体"/>
          <w:sz w:val="24"/>
        </w:rPr>
        <w:t>)</w:t>
      </w:r>
      <w:r>
        <w:rPr>
          <w:rFonts w:ascii="宋体" w:hAnsi="宋体" w:hint="eastAsia"/>
          <w:sz w:val="24"/>
        </w:rPr>
        <w:t>对</w:t>
      </w:r>
      <w:r>
        <w:rPr>
          <w:rFonts w:ascii="宋体" w:hAnsi="宋体"/>
          <w:sz w:val="24"/>
          <w:u w:val="single"/>
        </w:rPr>
        <w:t xml:space="preserve">       </w:t>
      </w:r>
      <w:r>
        <w:rPr>
          <w:rFonts w:ascii="宋体" w:hAnsi="宋体" w:hint="eastAsia"/>
          <w:sz w:val="24"/>
        </w:rPr>
        <w:t>进行招标采购（招标编号：</w:t>
      </w:r>
      <w:r>
        <w:rPr>
          <w:rFonts w:ascii="宋体" w:hAnsi="宋体"/>
          <w:sz w:val="24"/>
          <w:u w:val="single"/>
        </w:rPr>
        <w:t xml:space="preserve">     </w:t>
      </w:r>
      <w:r>
        <w:rPr>
          <w:rFonts w:ascii="宋体" w:hAnsi="宋体" w:hint="eastAsia"/>
          <w:sz w:val="24"/>
        </w:rPr>
        <w:t>）的招标结果，中标人为中标人，现依照招标文件、投标文件及相关文件的内容，双方达成如下协议：</w:t>
      </w:r>
    </w:p>
    <w:p w:rsidR="009F2C58" w:rsidRDefault="009F2C58">
      <w:pPr>
        <w:spacing w:line="440" w:lineRule="exact"/>
        <w:rPr>
          <w:rFonts w:ascii="宋体"/>
          <w:sz w:val="24"/>
        </w:rPr>
      </w:pPr>
      <w:r>
        <w:rPr>
          <w:rFonts w:ascii="宋体" w:hAnsi="宋体"/>
          <w:sz w:val="24"/>
        </w:rPr>
        <w:t>1</w:t>
      </w:r>
      <w:r>
        <w:rPr>
          <w:rFonts w:ascii="宋体" w:hAnsi="宋体" w:hint="eastAsia"/>
          <w:sz w:val="24"/>
        </w:rPr>
        <w:t>、合同标的和合同价格</w:t>
      </w:r>
    </w:p>
    <w:tbl>
      <w:tblPr>
        <w:tblW w:w="89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7"/>
        <w:gridCol w:w="1582"/>
        <w:gridCol w:w="1236"/>
        <w:gridCol w:w="824"/>
        <w:gridCol w:w="824"/>
        <w:gridCol w:w="1030"/>
        <w:gridCol w:w="927"/>
        <w:gridCol w:w="1236"/>
      </w:tblGrid>
      <w:tr w:rsidR="009F2C58">
        <w:trPr>
          <w:cantSplit/>
          <w:trHeight w:hRule="exact" w:val="851"/>
        </w:trPr>
        <w:tc>
          <w:tcPr>
            <w:tcW w:w="1277" w:type="dxa"/>
          </w:tcPr>
          <w:p w:rsidR="009F2C58" w:rsidRDefault="009F2C58">
            <w:pPr>
              <w:spacing w:line="440" w:lineRule="exact"/>
              <w:rPr>
                <w:rFonts w:ascii="宋体"/>
                <w:sz w:val="24"/>
              </w:rPr>
            </w:pPr>
            <w:r>
              <w:rPr>
                <w:rFonts w:ascii="宋体" w:hAnsi="宋体" w:hint="eastAsia"/>
                <w:sz w:val="24"/>
              </w:rPr>
              <w:t>产品名称</w:t>
            </w:r>
          </w:p>
        </w:tc>
        <w:tc>
          <w:tcPr>
            <w:tcW w:w="1582" w:type="dxa"/>
          </w:tcPr>
          <w:p w:rsidR="009F2C58" w:rsidRDefault="009F2C58">
            <w:pPr>
              <w:spacing w:line="440" w:lineRule="exact"/>
              <w:rPr>
                <w:rFonts w:ascii="宋体"/>
                <w:sz w:val="24"/>
              </w:rPr>
            </w:pPr>
            <w:r>
              <w:rPr>
                <w:rFonts w:ascii="宋体" w:hAnsi="宋体" w:hint="eastAsia"/>
                <w:sz w:val="24"/>
              </w:rPr>
              <w:t>规格型号</w:t>
            </w:r>
          </w:p>
        </w:tc>
        <w:tc>
          <w:tcPr>
            <w:tcW w:w="1236" w:type="dxa"/>
          </w:tcPr>
          <w:p w:rsidR="009F2C58" w:rsidRDefault="009F2C58">
            <w:pPr>
              <w:spacing w:line="440" w:lineRule="exact"/>
              <w:rPr>
                <w:rFonts w:ascii="宋体"/>
                <w:sz w:val="24"/>
              </w:rPr>
            </w:pPr>
            <w:r>
              <w:rPr>
                <w:rFonts w:ascii="宋体" w:hAnsi="宋体" w:hint="eastAsia"/>
                <w:sz w:val="24"/>
              </w:rPr>
              <w:t>生产生产厂家</w:t>
            </w:r>
          </w:p>
        </w:tc>
        <w:tc>
          <w:tcPr>
            <w:tcW w:w="824" w:type="dxa"/>
          </w:tcPr>
          <w:p w:rsidR="009F2C58" w:rsidRDefault="009F2C58">
            <w:pPr>
              <w:spacing w:line="440" w:lineRule="exact"/>
              <w:jc w:val="left"/>
              <w:rPr>
                <w:rFonts w:ascii="宋体"/>
                <w:szCs w:val="21"/>
              </w:rPr>
            </w:pPr>
            <w:r>
              <w:rPr>
                <w:rFonts w:ascii="宋体" w:hAnsi="宋体" w:hint="eastAsia"/>
                <w:szCs w:val="21"/>
              </w:rPr>
              <w:t>数量单价</w:t>
            </w:r>
          </w:p>
        </w:tc>
        <w:tc>
          <w:tcPr>
            <w:tcW w:w="824" w:type="dxa"/>
          </w:tcPr>
          <w:p w:rsidR="009F2C58" w:rsidRDefault="009F2C58">
            <w:pPr>
              <w:spacing w:line="440" w:lineRule="exact"/>
              <w:rPr>
                <w:rFonts w:ascii="宋体"/>
                <w:sz w:val="24"/>
              </w:rPr>
            </w:pPr>
            <w:r>
              <w:rPr>
                <w:rFonts w:ascii="宋体" w:hAnsi="宋体" w:hint="eastAsia"/>
                <w:sz w:val="24"/>
              </w:rPr>
              <w:t>数</w:t>
            </w:r>
            <w:r>
              <w:rPr>
                <w:rFonts w:ascii="宋体" w:hAnsi="宋体"/>
                <w:sz w:val="24"/>
              </w:rPr>
              <w:t xml:space="preserve"> </w:t>
            </w:r>
            <w:r>
              <w:rPr>
                <w:rFonts w:ascii="宋体" w:hAnsi="宋体" w:hint="eastAsia"/>
                <w:sz w:val="24"/>
              </w:rPr>
              <w:t>量</w:t>
            </w:r>
          </w:p>
        </w:tc>
        <w:tc>
          <w:tcPr>
            <w:tcW w:w="1030" w:type="dxa"/>
          </w:tcPr>
          <w:p w:rsidR="009F2C58" w:rsidRDefault="009F2C58">
            <w:pPr>
              <w:spacing w:line="440" w:lineRule="exact"/>
              <w:rPr>
                <w:rFonts w:ascii="宋体"/>
                <w:sz w:val="24"/>
              </w:rPr>
            </w:pPr>
            <w:r>
              <w:rPr>
                <w:rFonts w:ascii="宋体" w:hAnsi="宋体" w:hint="eastAsia"/>
                <w:sz w:val="24"/>
              </w:rPr>
              <w:t>单</w:t>
            </w:r>
            <w:r>
              <w:rPr>
                <w:rFonts w:ascii="宋体" w:hAnsi="宋体"/>
                <w:sz w:val="24"/>
              </w:rPr>
              <w:t xml:space="preserve"> </w:t>
            </w:r>
            <w:r>
              <w:rPr>
                <w:rFonts w:ascii="宋体" w:hAnsi="宋体" w:hint="eastAsia"/>
                <w:sz w:val="24"/>
              </w:rPr>
              <w:t>价</w:t>
            </w:r>
          </w:p>
        </w:tc>
        <w:tc>
          <w:tcPr>
            <w:tcW w:w="927" w:type="dxa"/>
          </w:tcPr>
          <w:p w:rsidR="009F2C58" w:rsidRDefault="009F2C58">
            <w:pPr>
              <w:spacing w:line="440" w:lineRule="exact"/>
              <w:rPr>
                <w:rFonts w:ascii="宋体"/>
                <w:sz w:val="24"/>
              </w:rPr>
            </w:pPr>
            <w:r>
              <w:rPr>
                <w:rFonts w:ascii="宋体" w:hAnsi="宋体" w:hint="eastAsia"/>
                <w:sz w:val="24"/>
              </w:rPr>
              <w:t>总</w:t>
            </w:r>
            <w:r>
              <w:rPr>
                <w:rFonts w:ascii="宋体" w:hAnsi="宋体"/>
                <w:sz w:val="24"/>
              </w:rPr>
              <w:t xml:space="preserve"> </w:t>
            </w:r>
            <w:r>
              <w:rPr>
                <w:rFonts w:ascii="宋体" w:hAnsi="宋体" w:hint="eastAsia"/>
                <w:sz w:val="24"/>
              </w:rPr>
              <w:t>价</w:t>
            </w:r>
          </w:p>
        </w:tc>
        <w:tc>
          <w:tcPr>
            <w:tcW w:w="1236" w:type="dxa"/>
          </w:tcPr>
          <w:p w:rsidR="009F2C58" w:rsidRDefault="009F2C58">
            <w:pPr>
              <w:spacing w:line="440" w:lineRule="exact"/>
              <w:rPr>
                <w:rFonts w:ascii="宋体"/>
                <w:sz w:val="24"/>
              </w:rPr>
            </w:pPr>
            <w:r>
              <w:rPr>
                <w:rFonts w:ascii="宋体" w:hAnsi="宋体"/>
                <w:sz w:val="24"/>
              </w:rPr>
              <w:t xml:space="preserve"> </w:t>
            </w:r>
            <w:r>
              <w:rPr>
                <w:rFonts w:ascii="宋体" w:hAnsi="宋体" w:hint="eastAsia"/>
                <w:sz w:val="24"/>
              </w:rPr>
              <w:t>交货期</w:t>
            </w:r>
            <w:r>
              <w:rPr>
                <w:rFonts w:ascii="宋体" w:hAnsi="宋体"/>
                <w:sz w:val="24"/>
              </w:rPr>
              <w:t xml:space="preserve"> </w:t>
            </w:r>
          </w:p>
        </w:tc>
      </w:tr>
      <w:tr w:rsidR="009F2C58">
        <w:trPr>
          <w:cantSplit/>
          <w:trHeight w:hRule="exact" w:val="567"/>
        </w:trPr>
        <w:tc>
          <w:tcPr>
            <w:tcW w:w="1277" w:type="dxa"/>
          </w:tcPr>
          <w:p w:rsidR="009F2C58" w:rsidRDefault="009F2C58">
            <w:pPr>
              <w:spacing w:line="440" w:lineRule="exact"/>
              <w:rPr>
                <w:rFonts w:ascii="宋体"/>
                <w:sz w:val="24"/>
              </w:rPr>
            </w:pPr>
          </w:p>
          <w:p w:rsidR="009F2C58" w:rsidRDefault="009F2C58">
            <w:pPr>
              <w:spacing w:line="440" w:lineRule="exact"/>
              <w:rPr>
                <w:rFonts w:ascii="宋体"/>
                <w:sz w:val="24"/>
              </w:rPr>
            </w:pPr>
          </w:p>
        </w:tc>
        <w:tc>
          <w:tcPr>
            <w:tcW w:w="1582" w:type="dxa"/>
          </w:tcPr>
          <w:p w:rsidR="009F2C58" w:rsidRDefault="009F2C58">
            <w:pPr>
              <w:spacing w:line="440" w:lineRule="exact"/>
              <w:rPr>
                <w:rFonts w:ascii="宋体"/>
                <w:sz w:val="24"/>
              </w:rPr>
            </w:pPr>
          </w:p>
        </w:tc>
        <w:tc>
          <w:tcPr>
            <w:tcW w:w="1236" w:type="dxa"/>
          </w:tcPr>
          <w:p w:rsidR="009F2C58" w:rsidRDefault="009F2C58">
            <w:pPr>
              <w:spacing w:line="440" w:lineRule="exact"/>
              <w:rPr>
                <w:rFonts w:ascii="宋体"/>
                <w:sz w:val="24"/>
              </w:rPr>
            </w:pPr>
          </w:p>
        </w:tc>
        <w:tc>
          <w:tcPr>
            <w:tcW w:w="824" w:type="dxa"/>
          </w:tcPr>
          <w:p w:rsidR="009F2C58" w:rsidRDefault="009F2C58">
            <w:pPr>
              <w:spacing w:line="440" w:lineRule="exact"/>
              <w:rPr>
                <w:rFonts w:ascii="宋体"/>
                <w:sz w:val="24"/>
              </w:rPr>
            </w:pPr>
          </w:p>
        </w:tc>
        <w:tc>
          <w:tcPr>
            <w:tcW w:w="824" w:type="dxa"/>
          </w:tcPr>
          <w:p w:rsidR="009F2C58" w:rsidRDefault="009F2C58">
            <w:pPr>
              <w:spacing w:line="440" w:lineRule="exact"/>
              <w:rPr>
                <w:rFonts w:ascii="宋体"/>
                <w:sz w:val="24"/>
              </w:rPr>
            </w:pPr>
          </w:p>
        </w:tc>
        <w:tc>
          <w:tcPr>
            <w:tcW w:w="1030" w:type="dxa"/>
          </w:tcPr>
          <w:p w:rsidR="009F2C58" w:rsidRDefault="009F2C58">
            <w:pPr>
              <w:spacing w:line="440" w:lineRule="exact"/>
              <w:rPr>
                <w:rFonts w:ascii="宋体"/>
                <w:sz w:val="24"/>
              </w:rPr>
            </w:pPr>
          </w:p>
        </w:tc>
        <w:tc>
          <w:tcPr>
            <w:tcW w:w="927" w:type="dxa"/>
          </w:tcPr>
          <w:p w:rsidR="009F2C58" w:rsidRDefault="009F2C58">
            <w:pPr>
              <w:spacing w:line="440" w:lineRule="exact"/>
              <w:rPr>
                <w:rFonts w:ascii="宋体"/>
                <w:sz w:val="24"/>
              </w:rPr>
            </w:pPr>
          </w:p>
        </w:tc>
        <w:tc>
          <w:tcPr>
            <w:tcW w:w="1236" w:type="dxa"/>
          </w:tcPr>
          <w:p w:rsidR="009F2C58" w:rsidRDefault="009F2C58">
            <w:pPr>
              <w:spacing w:line="440" w:lineRule="exact"/>
              <w:rPr>
                <w:rFonts w:ascii="宋体"/>
                <w:sz w:val="24"/>
              </w:rPr>
            </w:pPr>
          </w:p>
        </w:tc>
      </w:tr>
      <w:tr w:rsidR="009F2C58">
        <w:trPr>
          <w:trHeight w:hRule="exact" w:val="851"/>
        </w:trPr>
        <w:tc>
          <w:tcPr>
            <w:tcW w:w="8936" w:type="dxa"/>
            <w:gridSpan w:val="8"/>
          </w:tcPr>
          <w:p w:rsidR="009F2C58" w:rsidRDefault="009F2C58">
            <w:pPr>
              <w:spacing w:line="440" w:lineRule="exact"/>
              <w:rPr>
                <w:rFonts w:ascii="宋体"/>
                <w:sz w:val="24"/>
              </w:rPr>
            </w:pPr>
            <w:r>
              <w:rPr>
                <w:rFonts w:ascii="宋体" w:hAnsi="宋体" w:hint="eastAsia"/>
                <w:sz w:val="24"/>
              </w:rPr>
              <w:t>合同总金额（大写）（合同总金额包含备件、专用工具、安装、调试、检验、技术培训及技术资料和运输保险等费用）：人民币</w:t>
            </w:r>
            <w:r>
              <w:rPr>
                <w:rFonts w:ascii="宋体" w:hAnsi="宋体"/>
                <w:sz w:val="24"/>
                <w:u w:val="single"/>
              </w:rPr>
              <w:t xml:space="preserve">           </w:t>
            </w:r>
            <w:r>
              <w:rPr>
                <w:rFonts w:ascii="宋体" w:hAnsi="宋体" w:hint="eastAsia"/>
                <w:sz w:val="24"/>
              </w:rPr>
              <w:t>（</w:t>
            </w:r>
            <w:r>
              <w:rPr>
                <w:rFonts w:ascii="宋体"/>
                <w:sz w:val="24"/>
              </w:rPr>
              <w:t>¥</w:t>
            </w:r>
            <w:r>
              <w:rPr>
                <w:rFonts w:ascii="宋体" w:hAnsi="宋体" w:hint="eastAsia"/>
                <w:sz w:val="24"/>
              </w:rPr>
              <w:t>：</w:t>
            </w:r>
            <w:r>
              <w:rPr>
                <w:rFonts w:ascii="宋体" w:hAnsi="宋体"/>
                <w:sz w:val="24"/>
                <w:u w:val="single"/>
              </w:rPr>
              <w:t xml:space="preserve">             </w:t>
            </w:r>
            <w:r>
              <w:rPr>
                <w:rFonts w:ascii="宋体" w:hAnsi="宋体" w:hint="eastAsia"/>
                <w:sz w:val="24"/>
              </w:rPr>
              <w:t>）</w:t>
            </w:r>
          </w:p>
          <w:p w:rsidR="009F2C58" w:rsidRDefault="009F2C58">
            <w:pPr>
              <w:spacing w:line="440" w:lineRule="exact"/>
              <w:rPr>
                <w:rFonts w:ascii="宋体"/>
                <w:sz w:val="24"/>
              </w:rPr>
            </w:pPr>
          </w:p>
        </w:tc>
      </w:tr>
    </w:tbl>
    <w:p w:rsidR="009F2C58" w:rsidRDefault="009F2C58">
      <w:pPr>
        <w:spacing w:line="440" w:lineRule="exact"/>
        <w:rPr>
          <w:rFonts w:ascii="宋体"/>
          <w:sz w:val="24"/>
        </w:rPr>
      </w:pPr>
      <w:r>
        <w:rPr>
          <w:rFonts w:ascii="宋体" w:hAnsi="宋体"/>
          <w:sz w:val="24"/>
        </w:rPr>
        <w:t>2</w:t>
      </w:r>
      <w:r>
        <w:rPr>
          <w:rFonts w:ascii="宋体" w:hAnsi="宋体" w:hint="eastAsia"/>
          <w:sz w:val="24"/>
        </w:rPr>
        <w:t>、交货方式和交货地点</w:t>
      </w:r>
    </w:p>
    <w:p w:rsidR="009F2C58" w:rsidRDefault="009F2C58">
      <w:pPr>
        <w:spacing w:line="440" w:lineRule="exact"/>
        <w:ind w:firstLine="480"/>
        <w:rPr>
          <w:rFonts w:ascii="宋体"/>
          <w:sz w:val="24"/>
          <w:u w:val="single"/>
        </w:rPr>
      </w:pPr>
      <w:r>
        <w:rPr>
          <w:rFonts w:ascii="宋体" w:hAnsi="宋体"/>
          <w:sz w:val="24"/>
        </w:rPr>
        <w:t>2.1</w:t>
      </w:r>
      <w:r>
        <w:rPr>
          <w:rFonts w:ascii="宋体" w:hAnsi="宋体" w:hint="eastAsia"/>
          <w:sz w:val="24"/>
        </w:rPr>
        <w:t>交货方式：</w:t>
      </w:r>
      <w:r>
        <w:rPr>
          <w:rFonts w:ascii="宋体" w:hAnsi="宋体"/>
          <w:sz w:val="24"/>
        </w:rPr>
        <w:t xml:space="preserve"> </w:t>
      </w:r>
      <w:r>
        <w:rPr>
          <w:rFonts w:ascii="宋体" w:hAnsi="宋体"/>
          <w:sz w:val="24"/>
          <w:u w:val="single"/>
        </w:rPr>
        <w:t xml:space="preserve">                   </w:t>
      </w:r>
    </w:p>
    <w:p w:rsidR="009F2C58" w:rsidRDefault="009F2C58">
      <w:pPr>
        <w:spacing w:line="440" w:lineRule="exact"/>
        <w:ind w:firstLine="480"/>
        <w:rPr>
          <w:rFonts w:ascii="宋体"/>
          <w:sz w:val="24"/>
        </w:rPr>
      </w:pPr>
      <w:r>
        <w:rPr>
          <w:rFonts w:ascii="宋体" w:hAnsi="宋体"/>
          <w:sz w:val="24"/>
        </w:rPr>
        <w:t>2.2</w:t>
      </w:r>
      <w:r>
        <w:rPr>
          <w:rFonts w:ascii="宋体" w:hAnsi="宋体" w:hint="eastAsia"/>
          <w:sz w:val="24"/>
        </w:rPr>
        <w:t>交货地点：</w:t>
      </w:r>
      <w:r>
        <w:rPr>
          <w:rFonts w:ascii="宋体" w:hAnsi="宋体"/>
          <w:sz w:val="24"/>
          <w:u w:val="single"/>
        </w:rPr>
        <w:t xml:space="preserve">                     </w:t>
      </w:r>
    </w:p>
    <w:p w:rsidR="009F2C58" w:rsidRDefault="009F2C58">
      <w:pPr>
        <w:spacing w:line="440" w:lineRule="exact"/>
        <w:rPr>
          <w:rFonts w:ascii="宋体"/>
          <w:sz w:val="24"/>
        </w:rPr>
      </w:pPr>
      <w:r>
        <w:rPr>
          <w:rFonts w:ascii="宋体" w:hAnsi="宋体"/>
          <w:sz w:val="24"/>
        </w:rPr>
        <w:t>3</w:t>
      </w:r>
      <w:r>
        <w:rPr>
          <w:rFonts w:ascii="宋体" w:hAnsi="宋体" w:hint="eastAsia"/>
          <w:sz w:val="24"/>
        </w:rPr>
        <w:t>、供货清单</w:t>
      </w:r>
    </w:p>
    <w:p w:rsidR="009F2C58" w:rsidRDefault="009F2C58">
      <w:pPr>
        <w:spacing w:line="440" w:lineRule="exact"/>
        <w:rPr>
          <w:rFonts w:ascii="宋体"/>
          <w:sz w:val="24"/>
        </w:rPr>
      </w:pPr>
      <w:r>
        <w:rPr>
          <w:rFonts w:ascii="宋体" w:hAnsi="宋体"/>
          <w:sz w:val="24"/>
        </w:rPr>
        <w:t xml:space="preserve">   3.1</w:t>
      </w:r>
      <w:r>
        <w:rPr>
          <w:rFonts w:ascii="宋体" w:hAnsi="宋体" w:hint="eastAsia"/>
          <w:sz w:val="24"/>
        </w:rPr>
        <w:t>供货清单：包括产品主机、随机备品备件、专用工具的名称及数量。（采购人对包装及运输有特别要求的，应作具体约定。）</w:t>
      </w:r>
    </w:p>
    <w:p w:rsidR="009F2C58" w:rsidRDefault="009F2C58">
      <w:pPr>
        <w:spacing w:line="440" w:lineRule="exact"/>
        <w:rPr>
          <w:rFonts w:ascii="宋体"/>
          <w:sz w:val="24"/>
        </w:rPr>
      </w:pPr>
      <w:r>
        <w:rPr>
          <w:rFonts w:ascii="宋体" w:hAnsi="宋体"/>
          <w:sz w:val="24"/>
        </w:rPr>
        <w:t>4</w:t>
      </w:r>
      <w:r>
        <w:rPr>
          <w:rFonts w:ascii="宋体" w:hAnsi="宋体" w:hint="eastAsia"/>
          <w:sz w:val="24"/>
        </w:rPr>
        <w:t>、付款方式与条件</w:t>
      </w:r>
    </w:p>
    <w:p w:rsidR="009F2C58" w:rsidRDefault="009F2C58">
      <w:pPr>
        <w:spacing w:line="440" w:lineRule="exact"/>
        <w:rPr>
          <w:rFonts w:ascii="宋体"/>
          <w:sz w:val="24"/>
        </w:rPr>
      </w:pPr>
      <w:r>
        <w:rPr>
          <w:rFonts w:ascii="宋体" w:hAnsi="宋体"/>
          <w:sz w:val="24"/>
        </w:rPr>
        <w:t xml:space="preserve">   4.1</w:t>
      </w:r>
      <w:r>
        <w:rPr>
          <w:rFonts w:ascii="宋体" w:hAnsi="宋体" w:hint="eastAsia"/>
          <w:sz w:val="24"/>
        </w:rPr>
        <w:t>货物交货付款</w:t>
      </w:r>
    </w:p>
    <w:p w:rsidR="009F2C58" w:rsidRDefault="009F2C58">
      <w:pPr>
        <w:spacing w:line="440" w:lineRule="exact"/>
        <w:rPr>
          <w:rFonts w:ascii="宋体"/>
          <w:sz w:val="24"/>
        </w:rPr>
      </w:pPr>
      <w:r>
        <w:rPr>
          <w:rFonts w:ascii="宋体" w:hAnsi="宋体"/>
          <w:sz w:val="24"/>
        </w:rPr>
        <w:t xml:space="preserve">    </w:t>
      </w:r>
      <w:r>
        <w:rPr>
          <w:rFonts w:ascii="宋体" w:hAnsi="宋体" w:hint="eastAsia"/>
          <w:sz w:val="24"/>
        </w:rPr>
        <w:t>全部货物交货并经验收合格后，采购方凭收讫货物的验收凭证和货物验收合格文件等材料以</w:t>
      </w:r>
      <w:r>
        <w:rPr>
          <w:rFonts w:ascii="宋体" w:hAnsi="宋体"/>
          <w:sz w:val="24"/>
          <w:u w:val="single"/>
        </w:rPr>
        <w:t xml:space="preserve">     </w:t>
      </w:r>
      <w:r>
        <w:rPr>
          <w:rFonts w:ascii="宋体" w:hAnsi="宋体" w:hint="eastAsia"/>
          <w:sz w:val="24"/>
        </w:rPr>
        <w:t>方式向中标人一次性支付</w:t>
      </w:r>
      <w:r>
        <w:rPr>
          <w:rFonts w:ascii="宋体" w:hAnsi="宋体"/>
          <w:sz w:val="24"/>
          <w:u w:val="single"/>
        </w:rPr>
        <w:t xml:space="preserve">    %</w:t>
      </w:r>
      <w:r>
        <w:rPr>
          <w:rFonts w:ascii="宋体" w:hAnsi="宋体" w:hint="eastAsia"/>
          <w:sz w:val="24"/>
        </w:rPr>
        <w:t>的货物价款。（若中标人有支付履约保证金的，可在支付货款时予以扣除。）</w:t>
      </w:r>
    </w:p>
    <w:p w:rsidR="009F2C58" w:rsidRDefault="009F2C58">
      <w:pPr>
        <w:spacing w:line="440" w:lineRule="exact"/>
        <w:rPr>
          <w:rFonts w:ascii="宋体"/>
          <w:sz w:val="24"/>
        </w:rPr>
      </w:pPr>
      <w:r>
        <w:rPr>
          <w:rFonts w:ascii="宋体" w:hAnsi="宋体"/>
          <w:sz w:val="24"/>
        </w:rPr>
        <w:t xml:space="preserve">    </w:t>
      </w:r>
      <w:r>
        <w:rPr>
          <w:rFonts w:ascii="宋体" w:hAnsi="宋体" w:hint="eastAsia"/>
          <w:sz w:val="24"/>
        </w:rPr>
        <w:t>现场交货条件下，中标人要求付款应提交下列单证和文件。</w:t>
      </w:r>
    </w:p>
    <w:p w:rsidR="009F2C58" w:rsidRDefault="009F2C58">
      <w:pPr>
        <w:spacing w:line="440" w:lineRule="exact"/>
        <w:ind w:firstLine="240"/>
        <w:rPr>
          <w:rFonts w:ascii="宋体"/>
          <w:sz w:val="24"/>
        </w:rPr>
      </w:pPr>
      <w:r>
        <w:rPr>
          <w:rFonts w:ascii="宋体" w:hAnsi="宋体"/>
          <w:sz w:val="24"/>
        </w:rPr>
        <w:t>a.</w:t>
      </w:r>
      <w:r>
        <w:rPr>
          <w:rFonts w:ascii="宋体" w:hAnsi="宋体" w:hint="eastAsia"/>
          <w:sz w:val="24"/>
        </w:rPr>
        <w:t>金额为有关合同货物价格</w:t>
      </w:r>
      <w:r>
        <w:rPr>
          <w:rFonts w:ascii="宋体" w:hAnsi="宋体"/>
          <w:sz w:val="24"/>
          <w:u w:val="single"/>
        </w:rPr>
        <w:t xml:space="preserve">      %</w:t>
      </w:r>
      <w:r>
        <w:rPr>
          <w:rFonts w:ascii="宋体" w:hAnsi="宋体" w:hint="eastAsia"/>
          <w:sz w:val="24"/>
        </w:rPr>
        <w:t>的正式发票。</w:t>
      </w:r>
    </w:p>
    <w:p w:rsidR="009F2C58" w:rsidRDefault="009F2C58">
      <w:pPr>
        <w:spacing w:line="440" w:lineRule="exact"/>
        <w:rPr>
          <w:rFonts w:ascii="宋体"/>
          <w:sz w:val="24"/>
        </w:rPr>
      </w:pPr>
      <w:r>
        <w:rPr>
          <w:rFonts w:ascii="宋体" w:hAnsi="宋体"/>
          <w:sz w:val="24"/>
        </w:rPr>
        <w:t xml:space="preserve">  b.</w:t>
      </w:r>
      <w:r>
        <w:rPr>
          <w:rFonts w:ascii="宋体" w:hAnsi="宋体" w:hint="eastAsia"/>
          <w:sz w:val="24"/>
        </w:rPr>
        <w:t>制造生产厂家出具的货物质量合格证书。</w:t>
      </w:r>
    </w:p>
    <w:p w:rsidR="009F2C58" w:rsidRDefault="009F2C58">
      <w:pPr>
        <w:spacing w:line="440" w:lineRule="exact"/>
        <w:rPr>
          <w:rFonts w:ascii="宋体"/>
          <w:sz w:val="24"/>
        </w:rPr>
      </w:pPr>
      <w:r>
        <w:rPr>
          <w:rFonts w:ascii="宋体" w:hAnsi="宋体"/>
          <w:sz w:val="24"/>
        </w:rPr>
        <w:t xml:space="preserve">  c. </w:t>
      </w:r>
      <w:r>
        <w:rPr>
          <w:rFonts w:ascii="宋体" w:hAnsi="宋体" w:hint="eastAsia"/>
          <w:sz w:val="24"/>
        </w:rPr>
        <w:t>采购方已收讫货物的验收凭证。</w:t>
      </w:r>
    </w:p>
    <w:p w:rsidR="009F2C58" w:rsidRDefault="009F2C58">
      <w:pPr>
        <w:spacing w:line="440" w:lineRule="exact"/>
        <w:rPr>
          <w:rFonts w:ascii="宋体"/>
          <w:sz w:val="24"/>
        </w:rPr>
      </w:pPr>
      <w:r>
        <w:rPr>
          <w:rFonts w:ascii="宋体" w:hAnsi="宋体"/>
          <w:sz w:val="24"/>
        </w:rPr>
        <w:t xml:space="preserve">  d. </w:t>
      </w:r>
      <w:r>
        <w:rPr>
          <w:rFonts w:ascii="宋体" w:hAnsi="宋体" w:hint="eastAsia"/>
          <w:sz w:val="24"/>
        </w:rPr>
        <w:t>采购方签发的验收合格文件。</w:t>
      </w:r>
    </w:p>
    <w:p w:rsidR="009F2C58" w:rsidRDefault="009F2C58">
      <w:pPr>
        <w:spacing w:line="440" w:lineRule="exact"/>
        <w:rPr>
          <w:rFonts w:ascii="宋体"/>
          <w:sz w:val="24"/>
        </w:rPr>
      </w:pPr>
      <w:r>
        <w:rPr>
          <w:rFonts w:ascii="宋体" w:hAnsi="宋体"/>
          <w:sz w:val="24"/>
        </w:rPr>
        <w:t xml:space="preserve">    4.2</w:t>
      </w:r>
      <w:r>
        <w:rPr>
          <w:rFonts w:ascii="宋体" w:hAnsi="宋体" w:hint="eastAsia"/>
          <w:sz w:val="24"/>
        </w:rPr>
        <w:t>分期支付货款的，余下的货款应于</w:t>
      </w:r>
      <w:r>
        <w:rPr>
          <w:rFonts w:ascii="宋体" w:hAnsi="宋体"/>
          <w:sz w:val="24"/>
          <w:u w:val="single"/>
        </w:rPr>
        <w:t xml:space="preserve">       </w:t>
      </w:r>
      <w:r>
        <w:rPr>
          <w:rFonts w:ascii="宋体" w:hAnsi="宋体" w:hint="eastAsia"/>
          <w:sz w:val="24"/>
        </w:rPr>
        <w:t>（时间）支付</w:t>
      </w:r>
    </w:p>
    <w:p w:rsidR="009F2C58" w:rsidRDefault="009F2C58">
      <w:pPr>
        <w:spacing w:line="440" w:lineRule="exact"/>
        <w:rPr>
          <w:rFonts w:ascii="宋体"/>
          <w:sz w:val="24"/>
        </w:rPr>
      </w:pPr>
      <w:r>
        <w:rPr>
          <w:rFonts w:ascii="宋体" w:hAnsi="宋体"/>
          <w:sz w:val="24"/>
        </w:rPr>
        <w:t>5</w:t>
      </w:r>
      <w:r>
        <w:rPr>
          <w:rFonts w:ascii="宋体" w:hAnsi="宋体" w:hint="eastAsia"/>
          <w:sz w:val="24"/>
        </w:rPr>
        <w:t>、质量要求和技术标准</w:t>
      </w:r>
    </w:p>
    <w:p w:rsidR="009F2C58" w:rsidRDefault="009F2C58">
      <w:pPr>
        <w:spacing w:line="440" w:lineRule="exact"/>
        <w:ind w:firstLine="480"/>
        <w:rPr>
          <w:rFonts w:ascii="宋体" w:cs="宋体"/>
          <w:sz w:val="24"/>
        </w:rPr>
      </w:pPr>
      <w:r>
        <w:rPr>
          <w:rFonts w:ascii="宋体" w:hAnsi="宋体" w:hint="eastAsia"/>
          <w:sz w:val="24"/>
        </w:rPr>
        <w:t>质量条款可细分为产品质量、包装质量、技术</w:t>
      </w:r>
      <w:r>
        <w:rPr>
          <w:rFonts w:ascii="宋体" w:hAnsi="宋体" w:cs="宋体" w:hint="eastAsia"/>
          <w:sz w:val="24"/>
        </w:rPr>
        <w:t>资料质量等内容。</w:t>
      </w:r>
    </w:p>
    <w:p w:rsidR="009F2C58" w:rsidRDefault="009F2C58">
      <w:pPr>
        <w:spacing w:line="440" w:lineRule="exact"/>
        <w:ind w:firstLine="480"/>
        <w:rPr>
          <w:rFonts w:ascii="宋体"/>
          <w:sz w:val="24"/>
        </w:rPr>
      </w:pPr>
      <w:r>
        <w:rPr>
          <w:rFonts w:ascii="宋体" w:hAnsi="宋体" w:hint="eastAsia"/>
          <w:sz w:val="24"/>
        </w:rPr>
        <w:t>（质量要求和技术标准应按招标文件要求</w:t>
      </w:r>
      <w:r>
        <w:rPr>
          <w:rFonts w:ascii="宋体" w:hAnsi="宋体" w:cs="宋体" w:hint="eastAsia"/>
          <w:sz w:val="24"/>
        </w:rPr>
        <w:t>填列</w:t>
      </w:r>
      <w:r>
        <w:rPr>
          <w:rFonts w:ascii="宋体" w:hAnsi="宋体" w:hint="eastAsia"/>
          <w:sz w:val="24"/>
        </w:rPr>
        <w:t>。）</w:t>
      </w:r>
    </w:p>
    <w:p w:rsidR="009F2C58" w:rsidRDefault="009F2C58">
      <w:pPr>
        <w:spacing w:line="440" w:lineRule="exact"/>
        <w:rPr>
          <w:rFonts w:ascii="宋体"/>
          <w:sz w:val="24"/>
        </w:rPr>
      </w:pPr>
      <w:r>
        <w:rPr>
          <w:rFonts w:ascii="宋体" w:hAnsi="宋体"/>
          <w:sz w:val="24"/>
        </w:rPr>
        <w:t>6</w:t>
      </w:r>
      <w:r>
        <w:rPr>
          <w:rFonts w:ascii="宋体" w:hAnsi="宋体" w:hint="eastAsia"/>
          <w:sz w:val="24"/>
        </w:rPr>
        <w:t>、安装调试、技术服务、人员培训及技术资料</w:t>
      </w:r>
    </w:p>
    <w:p w:rsidR="009F2C58" w:rsidRDefault="009F2C58">
      <w:pPr>
        <w:spacing w:line="440" w:lineRule="exact"/>
        <w:rPr>
          <w:rFonts w:ascii="宋体"/>
          <w:sz w:val="24"/>
        </w:rPr>
      </w:pPr>
      <w:r>
        <w:rPr>
          <w:rFonts w:ascii="宋体" w:hAnsi="宋体"/>
          <w:sz w:val="24"/>
        </w:rPr>
        <w:t xml:space="preserve">  </w:t>
      </w:r>
      <w:r>
        <w:rPr>
          <w:rFonts w:ascii="宋体" w:hAnsi="宋体" w:hint="eastAsia"/>
          <w:sz w:val="24"/>
        </w:rPr>
        <w:t>（</w:t>
      </w:r>
      <w:r>
        <w:rPr>
          <w:rFonts w:ascii="宋体" w:hAnsi="宋体"/>
          <w:sz w:val="24"/>
        </w:rPr>
        <w:t xml:space="preserve"> </w:t>
      </w:r>
      <w:r>
        <w:rPr>
          <w:rFonts w:ascii="宋体" w:hAnsi="宋体" w:hint="eastAsia"/>
          <w:sz w:val="24"/>
        </w:rPr>
        <w:t>安装调试、技术服务、人员培训及技术资料应按招标文件要求</w:t>
      </w:r>
      <w:r>
        <w:rPr>
          <w:rFonts w:ascii="宋体" w:hAnsi="宋体" w:cs="宋体" w:hint="eastAsia"/>
          <w:sz w:val="24"/>
        </w:rPr>
        <w:t>填列</w:t>
      </w:r>
      <w:r>
        <w:rPr>
          <w:rFonts w:ascii="宋体" w:hAnsi="宋体" w:hint="eastAsia"/>
          <w:sz w:val="24"/>
        </w:rPr>
        <w:t>。）</w:t>
      </w:r>
    </w:p>
    <w:p w:rsidR="009F2C58" w:rsidRDefault="009F2C58">
      <w:pPr>
        <w:spacing w:line="440" w:lineRule="exact"/>
        <w:rPr>
          <w:rFonts w:ascii="宋体"/>
          <w:sz w:val="24"/>
        </w:rPr>
      </w:pPr>
      <w:r>
        <w:rPr>
          <w:rFonts w:ascii="宋体" w:hAnsi="宋体"/>
          <w:sz w:val="24"/>
        </w:rPr>
        <w:t>7</w:t>
      </w:r>
      <w:r>
        <w:rPr>
          <w:rFonts w:ascii="宋体" w:hAnsi="宋体" w:hint="eastAsia"/>
          <w:sz w:val="24"/>
        </w:rPr>
        <w:t>、验收</w:t>
      </w:r>
    </w:p>
    <w:p w:rsidR="009F2C58" w:rsidRDefault="009F2C58">
      <w:pPr>
        <w:spacing w:line="440" w:lineRule="exact"/>
        <w:ind w:firstLine="480"/>
        <w:rPr>
          <w:rFonts w:ascii="宋体"/>
          <w:sz w:val="24"/>
        </w:rPr>
      </w:pPr>
      <w:r>
        <w:rPr>
          <w:rFonts w:ascii="宋体" w:hAnsi="宋体" w:hint="eastAsia"/>
          <w:sz w:val="24"/>
        </w:rPr>
        <w:t>（货物验收标准和方法应按招标文件要求</w:t>
      </w:r>
      <w:r>
        <w:rPr>
          <w:rFonts w:ascii="宋体" w:hAnsi="宋体" w:cs="宋体" w:hint="eastAsia"/>
          <w:sz w:val="24"/>
        </w:rPr>
        <w:t>填列</w:t>
      </w:r>
      <w:r>
        <w:rPr>
          <w:rFonts w:ascii="宋体" w:hAnsi="宋体" w:hint="eastAsia"/>
          <w:sz w:val="24"/>
        </w:rPr>
        <w:t>。）验收结果经双方确认</w:t>
      </w:r>
      <w:r>
        <w:rPr>
          <w:rFonts w:ascii="宋体" w:hAnsi="宋体"/>
          <w:sz w:val="24"/>
        </w:rPr>
        <w:t xml:space="preserve">     </w:t>
      </w:r>
      <w:r>
        <w:rPr>
          <w:rFonts w:ascii="宋体" w:hAnsi="宋体" w:hint="eastAsia"/>
          <w:sz w:val="24"/>
        </w:rPr>
        <w:t>后，双方代表必须按规定的验收交接单上的项目对照本合同填好验收结果并签名盖章。</w:t>
      </w:r>
    </w:p>
    <w:p w:rsidR="009F2C58" w:rsidRDefault="009F2C58">
      <w:pPr>
        <w:spacing w:line="440" w:lineRule="exact"/>
        <w:ind w:firstLine="480"/>
        <w:rPr>
          <w:rFonts w:ascii="宋体"/>
          <w:sz w:val="24"/>
        </w:rPr>
      </w:pPr>
      <w:r>
        <w:rPr>
          <w:rFonts w:ascii="宋体" w:hAnsi="宋体" w:hint="eastAsia"/>
          <w:sz w:val="24"/>
        </w:rPr>
        <w:t>验收可细分为到货时的外在质量的验收，投产前的质量验收，大型设备可能还存在更多的验收步骤和验收方式，采购人可在招标文件中细化规定。</w:t>
      </w:r>
    </w:p>
    <w:p w:rsidR="009F2C58" w:rsidRDefault="009F2C58">
      <w:pPr>
        <w:spacing w:line="440" w:lineRule="exact"/>
        <w:rPr>
          <w:rFonts w:ascii="宋体"/>
          <w:sz w:val="24"/>
        </w:rPr>
      </w:pPr>
      <w:r>
        <w:rPr>
          <w:rFonts w:ascii="宋体" w:hAnsi="宋体"/>
          <w:sz w:val="24"/>
        </w:rPr>
        <w:t>8</w:t>
      </w:r>
      <w:r>
        <w:rPr>
          <w:rFonts w:ascii="宋体" w:hAnsi="宋体" w:hint="eastAsia"/>
          <w:sz w:val="24"/>
        </w:rPr>
        <w:t>、质量保证</w:t>
      </w:r>
    </w:p>
    <w:p w:rsidR="009F2C58" w:rsidRDefault="009F2C58">
      <w:pPr>
        <w:spacing w:line="440" w:lineRule="exact"/>
        <w:ind w:firstLine="480"/>
        <w:rPr>
          <w:rFonts w:ascii="宋体"/>
          <w:sz w:val="24"/>
        </w:rPr>
      </w:pPr>
      <w:r>
        <w:rPr>
          <w:rFonts w:ascii="宋体" w:hAnsi="宋体" w:hint="eastAsia"/>
          <w:sz w:val="24"/>
        </w:rPr>
        <w:t>各合同包货物质保期要求均为货物经最终验收合格后</w:t>
      </w:r>
      <w:r>
        <w:rPr>
          <w:rFonts w:ascii="宋体" w:hAnsi="宋体"/>
          <w:sz w:val="24"/>
        </w:rPr>
        <w:t xml:space="preserve"> </w:t>
      </w:r>
      <w:r>
        <w:rPr>
          <w:rFonts w:ascii="宋体" w:hAnsi="宋体"/>
          <w:sz w:val="24"/>
          <w:u w:val="single"/>
        </w:rPr>
        <w:t xml:space="preserve">    </w:t>
      </w:r>
      <w:r>
        <w:rPr>
          <w:rFonts w:ascii="宋体" w:hAnsi="宋体" w:hint="eastAsia"/>
          <w:sz w:val="24"/>
        </w:rPr>
        <w:t>个月，在质量保证期内设备运行发生故障时，中标人在接到采购方故障通知后</w:t>
      </w:r>
      <w:r>
        <w:rPr>
          <w:rFonts w:ascii="宋体" w:hAnsi="宋体"/>
          <w:sz w:val="24"/>
          <w:u w:val="single"/>
        </w:rPr>
        <w:t xml:space="preserve">   </w:t>
      </w:r>
      <w:r>
        <w:rPr>
          <w:rFonts w:ascii="宋体" w:hAnsi="宋体" w:hint="eastAsia"/>
          <w:sz w:val="24"/>
        </w:rPr>
        <w:t>小时内应委派专业技术人员到现场免费提供咨询、维修和更换零部件等服务，并及时填写维修报告（包括故障原因、处理情况及采购方意见等）报采购方备案，若</w:t>
      </w:r>
      <w:r>
        <w:rPr>
          <w:rFonts w:ascii="宋体" w:hAnsi="宋体"/>
          <w:sz w:val="24"/>
          <w:u w:val="single"/>
        </w:rPr>
        <w:t xml:space="preserve">    </w:t>
      </w:r>
      <w:r>
        <w:rPr>
          <w:rFonts w:ascii="宋体" w:hAnsi="宋体" w:hint="eastAsia"/>
          <w:sz w:val="24"/>
        </w:rPr>
        <w:t>小时内无法排除故障，则应先提供同档次备用机供采购方使用。其中发生一切费用由中标人承担。质量保证期内中标人有责任对设备进行不定期的巡查检修。投标人视自身能力在投标文件中提供更优、更合理的维修服务承诺。</w:t>
      </w:r>
    </w:p>
    <w:p w:rsidR="009F2C58" w:rsidRDefault="009F2C58">
      <w:pPr>
        <w:spacing w:line="440" w:lineRule="exact"/>
        <w:rPr>
          <w:rFonts w:ascii="宋体"/>
          <w:sz w:val="24"/>
        </w:rPr>
      </w:pPr>
      <w:r>
        <w:rPr>
          <w:rFonts w:ascii="宋体" w:hAnsi="宋体"/>
          <w:sz w:val="24"/>
        </w:rPr>
        <w:t>9</w:t>
      </w:r>
      <w:r>
        <w:rPr>
          <w:rFonts w:ascii="宋体" w:hAnsi="宋体" w:hint="eastAsia"/>
          <w:sz w:val="24"/>
        </w:rPr>
        <w:t>、知识产权：</w:t>
      </w:r>
    </w:p>
    <w:p w:rsidR="009F2C58" w:rsidRDefault="009F2C58">
      <w:pPr>
        <w:spacing w:line="440" w:lineRule="exact"/>
        <w:ind w:firstLine="480"/>
        <w:rPr>
          <w:rFonts w:ascii="宋体"/>
          <w:sz w:val="24"/>
        </w:rPr>
      </w:pPr>
      <w:r>
        <w:rPr>
          <w:rFonts w:ascii="宋体" w:hAnsi="宋体" w:hint="eastAsia"/>
          <w:sz w:val="24"/>
        </w:rPr>
        <w:t>中标人须保障采购方在使用该货物或其任何一部分时不受到第三方关于侵犯专利权、商标权或工业设计权等知识产权的指控。如果任何第三方提出侵权指控与采购方无关，中标人须与第三方交涉并承担可能发生的责任与一切费用。如采购方因此而遭致损失的，中标人应赔偿该损失。</w:t>
      </w:r>
    </w:p>
    <w:p w:rsidR="009F2C58" w:rsidRDefault="009F2C58">
      <w:pPr>
        <w:spacing w:line="440" w:lineRule="exact"/>
        <w:rPr>
          <w:rFonts w:ascii="宋体"/>
          <w:sz w:val="24"/>
        </w:rPr>
      </w:pPr>
      <w:r>
        <w:rPr>
          <w:rFonts w:ascii="宋体" w:hAnsi="宋体"/>
          <w:sz w:val="24"/>
        </w:rPr>
        <w:t>10</w:t>
      </w:r>
      <w:r>
        <w:rPr>
          <w:rFonts w:ascii="宋体" w:hAnsi="宋体" w:hint="eastAsia"/>
          <w:sz w:val="24"/>
        </w:rPr>
        <w:t>、违约责任</w:t>
      </w:r>
    </w:p>
    <w:p w:rsidR="009F2C58" w:rsidRDefault="009F2C58">
      <w:pPr>
        <w:spacing w:line="440" w:lineRule="exact"/>
        <w:rPr>
          <w:rFonts w:ascii="宋体"/>
          <w:sz w:val="24"/>
        </w:rPr>
      </w:pPr>
      <w:r>
        <w:rPr>
          <w:rFonts w:ascii="宋体" w:hAnsi="宋体"/>
          <w:sz w:val="24"/>
        </w:rPr>
        <w:t xml:space="preserve">    10.1</w:t>
      </w:r>
      <w:r>
        <w:rPr>
          <w:rFonts w:ascii="宋体" w:hAnsi="宋体" w:hint="eastAsia"/>
          <w:sz w:val="24"/>
        </w:rPr>
        <w:t>未按期交货的违约责任</w:t>
      </w:r>
    </w:p>
    <w:p w:rsidR="009F2C58" w:rsidRDefault="009F2C58">
      <w:pPr>
        <w:spacing w:line="440" w:lineRule="exact"/>
        <w:rPr>
          <w:rFonts w:ascii="宋体"/>
          <w:sz w:val="24"/>
        </w:rPr>
      </w:pPr>
      <w:r>
        <w:rPr>
          <w:rFonts w:ascii="宋体" w:hAnsi="宋体"/>
          <w:sz w:val="24"/>
        </w:rPr>
        <w:t xml:space="preserve">    10.1.1</w:t>
      </w:r>
      <w:r>
        <w:rPr>
          <w:rFonts w:ascii="宋体" w:hAnsi="宋体" w:hint="eastAsia"/>
          <w:sz w:val="24"/>
        </w:rPr>
        <w:t>如果中标人未能按合同规定的时间按时足额交货和的（不可抗力除外），在中标人书面同意支付延期交货违约金的条件下，采购方有权选择同意延长交货期还是不予延长交货期，采购方同意延长交货期的，延期交货的时间由双方别行确定。延期交货违约金的支付采购方有权从未付的合同货款中扣除。延期交货违约金比率为每迟交</w:t>
      </w:r>
      <w:r>
        <w:rPr>
          <w:rFonts w:ascii="宋体" w:hAnsi="宋体"/>
          <w:sz w:val="24"/>
          <w:u w:val="single"/>
        </w:rPr>
        <w:t xml:space="preserve">1 </w:t>
      </w:r>
      <w:r>
        <w:rPr>
          <w:rFonts w:ascii="宋体" w:hAnsi="宋体" w:hint="eastAsia"/>
          <w:sz w:val="24"/>
        </w:rPr>
        <w:t>天，按迟交货物金额的</w:t>
      </w:r>
      <w:r>
        <w:rPr>
          <w:rFonts w:ascii="宋体" w:hAnsi="宋体"/>
          <w:sz w:val="24"/>
          <w:u w:val="single"/>
        </w:rPr>
        <w:t xml:space="preserve">   </w:t>
      </w:r>
      <w:r>
        <w:rPr>
          <w:rFonts w:ascii="宋体" w:hAnsi="宋体" w:hint="eastAsia"/>
          <w:sz w:val="24"/>
        </w:rPr>
        <w:t>％。但是，延期交货违约金的支付总额不得超过迟交货物部分合同金额的</w:t>
      </w:r>
      <w:r>
        <w:rPr>
          <w:rFonts w:ascii="宋体" w:hAnsi="宋体"/>
          <w:sz w:val="24"/>
          <w:u w:val="single"/>
        </w:rPr>
        <w:t xml:space="preserve">   </w:t>
      </w:r>
      <w:r>
        <w:rPr>
          <w:rFonts w:ascii="宋体" w:hAnsi="宋体" w:hint="eastAsia"/>
          <w:sz w:val="24"/>
        </w:rPr>
        <w:t>％。</w:t>
      </w:r>
    </w:p>
    <w:p w:rsidR="009F2C58" w:rsidRDefault="009F2C58">
      <w:pPr>
        <w:spacing w:line="440" w:lineRule="exact"/>
        <w:ind w:firstLine="600"/>
        <w:rPr>
          <w:rFonts w:ascii="宋体"/>
          <w:sz w:val="24"/>
        </w:rPr>
      </w:pPr>
      <w:r>
        <w:rPr>
          <w:rFonts w:ascii="宋体" w:hAnsi="宋体"/>
          <w:sz w:val="24"/>
        </w:rPr>
        <w:t>10.1.2</w:t>
      </w:r>
      <w:r>
        <w:rPr>
          <w:rFonts w:ascii="宋体" w:hAnsi="宋体" w:hint="eastAsia"/>
          <w:sz w:val="24"/>
        </w:rPr>
        <w:t>如果中标人未能按合同规定的时间或双方另行确定的延期交货期按时足额交货的（不可抗力除外），每逾期</w:t>
      </w:r>
      <w:r>
        <w:rPr>
          <w:rFonts w:ascii="宋体" w:hAnsi="宋体"/>
          <w:sz w:val="24"/>
        </w:rPr>
        <w:t>1</w:t>
      </w:r>
      <w:r>
        <w:rPr>
          <w:rFonts w:ascii="宋体" w:hAnsi="宋体" w:hint="eastAsia"/>
          <w:sz w:val="24"/>
        </w:rPr>
        <w:t>天，中标人应按迟交货物金额的</w:t>
      </w:r>
      <w:r>
        <w:rPr>
          <w:rFonts w:ascii="宋体" w:hAnsi="宋体"/>
          <w:sz w:val="24"/>
          <w:u w:val="single"/>
        </w:rPr>
        <w:t xml:space="preserve">   </w:t>
      </w:r>
      <w:r>
        <w:rPr>
          <w:rFonts w:ascii="宋体" w:hAnsi="宋体" w:hint="eastAsia"/>
          <w:sz w:val="24"/>
        </w:rPr>
        <w:t>％向采购方支付逾期交货的违约金。逾期交货违约金的支付采购方有权从未付的合同货款中予以扣除。若中标人逾期交货达</w:t>
      </w:r>
      <w:r>
        <w:rPr>
          <w:rFonts w:ascii="宋体" w:hAnsi="宋体"/>
          <w:sz w:val="24"/>
        </w:rPr>
        <w:t>30</w:t>
      </w:r>
      <w:r>
        <w:rPr>
          <w:rFonts w:ascii="宋体" w:hAnsi="宋体" w:hint="eastAsia"/>
          <w:sz w:val="24"/>
        </w:rPr>
        <w:t>天（含</w:t>
      </w:r>
      <w:r>
        <w:rPr>
          <w:rFonts w:ascii="宋体" w:hAnsi="宋体"/>
          <w:sz w:val="24"/>
        </w:rPr>
        <w:t>30</w:t>
      </w:r>
      <w:r>
        <w:rPr>
          <w:rFonts w:ascii="宋体" w:hAnsi="宋体" w:hint="eastAsia"/>
          <w:sz w:val="24"/>
        </w:rPr>
        <w:t>天）以上的，采购方有权单方解除本合同，中标人仍应按上述约定支付延期交货违约金。若因此给采购方造成损失的，还应赔偿采购方所受的损失。</w:t>
      </w:r>
    </w:p>
    <w:p w:rsidR="009F2C58" w:rsidRDefault="009F2C58">
      <w:pPr>
        <w:spacing w:line="440" w:lineRule="exact"/>
        <w:ind w:firstLine="600"/>
        <w:rPr>
          <w:rFonts w:ascii="宋体"/>
          <w:sz w:val="24"/>
        </w:rPr>
      </w:pPr>
      <w:r>
        <w:rPr>
          <w:rFonts w:ascii="宋体" w:hAnsi="宋体"/>
          <w:sz w:val="24"/>
        </w:rPr>
        <w:t>10.2</w:t>
      </w:r>
      <w:r>
        <w:rPr>
          <w:rFonts w:ascii="宋体" w:hAnsi="宋体" w:hint="eastAsia"/>
          <w:sz w:val="24"/>
        </w:rPr>
        <w:t>若中标人不能交货的（逾期</w:t>
      </w:r>
      <w:r>
        <w:rPr>
          <w:rFonts w:ascii="宋体" w:hAnsi="宋体"/>
          <w:sz w:val="24"/>
        </w:rPr>
        <w:t>15</w:t>
      </w:r>
      <w:r>
        <w:rPr>
          <w:rFonts w:ascii="宋体" w:hAnsi="宋体" w:hint="eastAsia"/>
          <w:sz w:val="24"/>
        </w:rPr>
        <w:t>个工作日视为不能交货，因不可抗拒的因素除外）或交货不合格从而影响采购方正常使用的，中标人应向采购方偿付不能交货部分货款的</w:t>
      </w:r>
      <w:r>
        <w:rPr>
          <w:rFonts w:ascii="宋体" w:hAnsi="宋体"/>
          <w:sz w:val="24"/>
          <w:u w:val="single"/>
        </w:rPr>
        <w:t xml:space="preserve">   </w:t>
      </w:r>
      <w:r>
        <w:rPr>
          <w:rFonts w:ascii="宋体" w:hAnsi="宋体" w:hint="eastAsia"/>
          <w:sz w:val="24"/>
        </w:rPr>
        <w:t>％的违约金。违约金不足以补偿损失的，采购方有权要求中标人赔偿损失。</w:t>
      </w:r>
    </w:p>
    <w:p w:rsidR="009F2C58" w:rsidRDefault="009F2C58">
      <w:pPr>
        <w:spacing w:line="440" w:lineRule="exact"/>
        <w:ind w:firstLine="600"/>
        <w:rPr>
          <w:rFonts w:ascii="宋体"/>
          <w:sz w:val="24"/>
        </w:rPr>
      </w:pPr>
      <w:r>
        <w:rPr>
          <w:rFonts w:ascii="宋体" w:hAnsi="宋体"/>
          <w:sz w:val="24"/>
        </w:rPr>
        <w:t>10.3</w:t>
      </w:r>
      <w:r>
        <w:rPr>
          <w:rFonts w:ascii="宋体" w:hAnsi="宋体" w:hint="eastAsia"/>
          <w:sz w:val="24"/>
        </w:rPr>
        <w:t>如果中标人未能按照合同约定的时间提供服务的，每逾期</w:t>
      </w:r>
      <w:r>
        <w:rPr>
          <w:rFonts w:ascii="宋体" w:hAnsi="宋体"/>
          <w:sz w:val="24"/>
          <w:u w:val="single"/>
        </w:rPr>
        <w:t xml:space="preserve">    </w:t>
      </w:r>
      <w:r>
        <w:rPr>
          <w:rFonts w:ascii="宋体" w:hAnsi="宋体" w:hint="eastAsia"/>
          <w:sz w:val="24"/>
        </w:rPr>
        <w:t>天的，中标人应向采购方支付</w:t>
      </w:r>
      <w:r>
        <w:rPr>
          <w:rFonts w:ascii="宋体" w:hAnsi="宋体"/>
          <w:sz w:val="24"/>
          <w:u w:val="single"/>
        </w:rPr>
        <w:t xml:space="preserve">     </w:t>
      </w:r>
      <w:r>
        <w:rPr>
          <w:rFonts w:ascii="宋体" w:hAnsi="宋体" w:hint="eastAsia"/>
          <w:sz w:val="24"/>
        </w:rPr>
        <w:t>元违约金，若因此给采购方造成损失的，中标人还应赔偿采购方所受的损失。</w:t>
      </w:r>
    </w:p>
    <w:p w:rsidR="009F2C58" w:rsidRDefault="009F2C58">
      <w:pPr>
        <w:spacing w:line="440" w:lineRule="exact"/>
        <w:ind w:left="838" w:hanging="240"/>
        <w:jc w:val="left"/>
        <w:rPr>
          <w:rFonts w:ascii="宋体"/>
          <w:sz w:val="24"/>
          <w:u w:val="single"/>
        </w:rPr>
      </w:pPr>
      <w:r>
        <w:rPr>
          <w:rFonts w:ascii="宋体" w:hAnsi="宋体"/>
          <w:sz w:val="24"/>
        </w:rPr>
        <w:t>10.4</w:t>
      </w:r>
      <w:r>
        <w:rPr>
          <w:rFonts w:ascii="宋体" w:hAnsi="宋体" w:hint="eastAsia"/>
          <w:sz w:val="24"/>
        </w:rPr>
        <w:t>采购方逾期付款的（有正当拒付理由的除外）应按照逾期金额的每日</w:t>
      </w:r>
      <w:r>
        <w:rPr>
          <w:rFonts w:ascii="宋体" w:hAnsi="宋体"/>
          <w:sz w:val="24"/>
          <w:u w:val="single"/>
        </w:rPr>
        <w:t xml:space="preserve">   </w:t>
      </w:r>
    </w:p>
    <w:p w:rsidR="009F2C58" w:rsidRDefault="009F2C58">
      <w:pPr>
        <w:spacing w:line="440" w:lineRule="exact"/>
        <w:jc w:val="left"/>
        <w:rPr>
          <w:rFonts w:ascii="宋体"/>
          <w:sz w:val="24"/>
        </w:rPr>
      </w:pPr>
      <w:r>
        <w:rPr>
          <w:rFonts w:ascii="宋体" w:hAnsi="宋体" w:hint="eastAsia"/>
          <w:sz w:val="24"/>
        </w:rPr>
        <w:t>％支付逾期付款违约金。</w:t>
      </w:r>
    </w:p>
    <w:p w:rsidR="009F2C58" w:rsidRDefault="009F2C58">
      <w:pPr>
        <w:spacing w:line="440" w:lineRule="exact"/>
        <w:rPr>
          <w:rFonts w:ascii="宋体"/>
          <w:sz w:val="24"/>
        </w:rPr>
      </w:pPr>
      <w:r>
        <w:rPr>
          <w:rFonts w:ascii="宋体" w:hAnsi="宋体"/>
          <w:sz w:val="24"/>
        </w:rPr>
        <w:t>11</w:t>
      </w:r>
      <w:r>
        <w:rPr>
          <w:rFonts w:ascii="宋体" w:hAnsi="宋体" w:hint="eastAsia"/>
          <w:sz w:val="24"/>
        </w:rPr>
        <w:t>、违约终止合同</w:t>
      </w:r>
    </w:p>
    <w:p w:rsidR="009F2C58" w:rsidRDefault="009F2C58">
      <w:pPr>
        <w:spacing w:line="440" w:lineRule="exact"/>
        <w:rPr>
          <w:rFonts w:ascii="宋体"/>
          <w:sz w:val="24"/>
        </w:rPr>
      </w:pPr>
      <w:r>
        <w:rPr>
          <w:rFonts w:ascii="宋体" w:hAnsi="宋体"/>
          <w:sz w:val="24"/>
        </w:rPr>
        <w:t xml:space="preserve">    11.1</w:t>
      </w:r>
      <w:r>
        <w:rPr>
          <w:rFonts w:ascii="宋体" w:hAnsi="宋体" w:hint="eastAsia"/>
          <w:sz w:val="24"/>
        </w:rPr>
        <w:t>在补救违约而采取的任何其他措施未能实现的情况下，即在采购方发出的违约通知后</w:t>
      </w:r>
      <w:r>
        <w:rPr>
          <w:rFonts w:ascii="宋体" w:hAnsi="宋体"/>
          <w:sz w:val="24"/>
        </w:rPr>
        <w:t>30</w:t>
      </w:r>
      <w:r>
        <w:rPr>
          <w:rFonts w:ascii="宋体" w:hAnsi="宋体" w:hint="eastAsia"/>
          <w:sz w:val="24"/>
        </w:rPr>
        <w:t>天内（或经采购方书面确认的更长时间内）仍未纠正其下述任何一种违约行为，采购方有权向中标人发出书面违约通知，采购方终止本合同：</w:t>
      </w:r>
      <w:r>
        <w:rPr>
          <w:rFonts w:ascii="宋体" w:hAnsi="宋体"/>
          <w:sz w:val="24"/>
        </w:rPr>
        <w:t xml:space="preserve">  </w:t>
      </w:r>
    </w:p>
    <w:p w:rsidR="009F2C58" w:rsidRDefault="009F2C58">
      <w:pPr>
        <w:spacing w:line="440" w:lineRule="exact"/>
        <w:rPr>
          <w:rFonts w:ascii="宋体"/>
          <w:sz w:val="24"/>
        </w:rPr>
      </w:pPr>
      <w:r>
        <w:rPr>
          <w:rFonts w:ascii="宋体" w:hAnsi="宋体"/>
          <w:sz w:val="24"/>
        </w:rPr>
        <w:t xml:space="preserve">    11.1.1</w:t>
      </w:r>
      <w:r>
        <w:rPr>
          <w:rFonts w:ascii="宋体" w:hAnsi="宋体" w:hint="eastAsia"/>
          <w:sz w:val="24"/>
        </w:rPr>
        <w:t>如果中标人未能在合同规定的期限内或双方另行确定的延期交货时间内交付合同约定的货物。</w:t>
      </w:r>
    </w:p>
    <w:p w:rsidR="009F2C58" w:rsidRDefault="009F2C58">
      <w:pPr>
        <w:spacing w:line="440" w:lineRule="exact"/>
        <w:rPr>
          <w:rFonts w:ascii="宋体"/>
          <w:sz w:val="24"/>
        </w:rPr>
      </w:pPr>
      <w:r>
        <w:rPr>
          <w:rFonts w:ascii="宋体" w:hAnsi="宋体"/>
          <w:sz w:val="24"/>
        </w:rPr>
        <w:t xml:space="preserve">    11.1.2</w:t>
      </w:r>
      <w:r>
        <w:rPr>
          <w:rFonts w:ascii="宋体" w:hAnsi="宋体" w:hint="eastAsia"/>
          <w:sz w:val="24"/>
        </w:rPr>
        <w:t>中标人未能履行合同项下的任何其它义务。</w:t>
      </w:r>
    </w:p>
    <w:p w:rsidR="009F2C58" w:rsidRDefault="009F2C58">
      <w:pPr>
        <w:spacing w:line="440" w:lineRule="exact"/>
        <w:ind w:firstLine="120"/>
        <w:rPr>
          <w:rFonts w:ascii="宋体"/>
          <w:sz w:val="24"/>
        </w:rPr>
      </w:pPr>
      <w:r>
        <w:rPr>
          <w:rFonts w:ascii="宋体" w:hAnsi="宋体"/>
          <w:sz w:val="24"/>
        </w:rPr>
        <w:t>12</w:t>
      </w:r>
      <w:r>
        <w:rPr>
          <w:rFonts w:ascii="宋体" w:hAnsi="宋体" w:hint="eastAsia"/>
          <w:sz w:val="24"/>
        </w:rPr>
        <w:t>、不可抗力</w:t>
      </w:r>
    </w:p>
    <w:p w:rsidR="009F2C58" w:rsidRDefault="009F2C58">
      <w:pPr>
        <w:spacing w:line="440" w:lineRule="exact"/>
        <w:ind w:firstLine="480"/>
        <w:rPr>
          <w:rFonts w:ascii="宋体"/>
          <w:sz w:val="24"/>
        </w:rPr>
      </w:pPr>
      <w:r>
        <w:rPr>
          <w:rFonts w:ascii="宋体" w:hAnsi="宋体" w:hint="eastAsia"/>
          <w:sz w:val="24"/>
        </w:rPr>
        <w:t>因不可抗力造成违约的，遭受不可抗力一方应及时向对方通报不能履行或不能完全履行的理由，并在随后取得有关主管机关证明后的</w:t>
      </w:r>
      <w:r>
        <w:rPr>
          <w:rFonts w:ascii="宋体" w:hAnsi="宋体"/>
          <w:sz w:val="24"/>
        </w:rPr>
        <w:t>15</w:t>
      </w:r>
      <w:r>
        <w:rPr>
          <w:rFonts w:ascii="宋体" w:hAnsi="宋体" w:hint="eastAsia"/>
          <w:sz w:val="24"/>
        </w:rPr>
        <w:t>日内向另一方提供不可抗力发生以及持续期间的充分证据。基本于以上行为，允许遭受不可抗力一方延期履行、部分履行或者不履行合同，并根据情况可部分或全部免于承担违约责任。</w:t>
      </w:r>
    </w:p>
    <w:p w:rsidR="009F2C58" w:rsidRDefault="009F2C58">
      <w:pPr>
        <w:spacing w:line="440" w:lineRule="exact"/>
        <w:ind w:firstLine="600"/>
        <w:rPr>
          <w:rFonts w:ascii="宋体"/>
          <w:sz w:val="24"/>
        </w:rPr>
      </w:pPr>
      <w:r>
        <w:rPr>
          <w:rFonts w:ascii="宋体" w:hAnsi="宋体" w:hint="eastAsia"/>
          <w:sz w:val="24"/>
        </w:rPr>
        <w:t>本合同中的不可抗力指不能预见、不能避免并不能克服的客观情况。包括但不限于：自然灾害如地震、台风、洪水、火灾；政府行为、法律规定或其适用的变化或者其他任何无法预见、避免或者控制的事件。</w:t>
      </w:r>
    </w:p>
    <w:p w:rsidR="009F2C58" w:rsidRDefault="009F2C58">
      <w:pPr>
        <w:spacing w:line="440" w:lineRule="exact"/>
        <w:ind w:firstLine="120"/>
        <w:rPr>
          <w:rFonts w:ascii="宋体"/>
          <w:sz w:val="24"/>
        </w:rPr>
      </w:pPr>
      <w:r>
        <w:rPr>
          <w:rFonts w:ascii="宋体" w:hAnsi="宋体"/>
          <w:sz w:val="24"/>
        </w:rPr>
        <w:t>13</w:t>
      </w:r>
      <w:r>
        <w:rPr>
          <w:rFonts w:ascii="宋体" w:hAnsi="宋体" w:hint="eastAsia"/>
          <w:sz w:val="24"/>
        </w:rPr>
        <w:t>、合同纠纷处理方式：因本合同或与本合同有关的一切事项发生争议，由双方友好协商解决。协商不成的，任何一方均可选择以下任一方式解决：</w:t>
      </w:r>
    </w:p>
    <w:p w:rsidR="009F2C58" w:rsidRDefault="009F2C58">
      <w:pPr>
        <w:spacing w:line="440" w:lineRule="exact"/>
        <w:rPr>
          <w:rFonts w:ascii="宋体"/>
          <w:sz w:val="24"/>
        </w:rPr>
      </w:pPr>
      <w:r>
        <w:rPr>
          <w:rFonts w:ascii="宋体" w:hAnsi="宋体" w:hint="eastAsia"/>
          <w:sz w:val="24"/>
        </w:rPr>
        <w:t>（</w:t>
      </w:r>
      <w:r>
        <w:rPr>
          <w:rFonts w:ascii="宋体" w:hAnsi="宋体"/>
          <w:sz w:val="24"/>
        </w:rPr>
        <w:t>1</w:t>
      </w:r>
      <w:r>
        <w:rPr>
          <w:rFonts w:ascii="宋体" w:hAnsi="宋体" w:hint="eastAsia"/>
          <w:sz w:val="24"/>
        </w:rPr>
        <w:t>）向</w:t>
      </w:r>
      <w:r>
        <w:rPr>
          <w:rFonts w:ascii="宋体" w:hAnsi="宋体"/>
          <w:sz w:val="24"/>
        </w:rPr>
        <w:t xml:space="preserve"> </w:t>
      </w:r>
      <w:r>
        <w:rPr>
          <w:rFonts w:ascii="宋体" w:hAnsi="宋体"/>
          <w:sz w:val="24"/>
          <w:u w:val="single"/>
        </w:rPr>
        <w:t xml:space="preserve">      </w:t>
      </w:r>
      <w:r>
        <w:rPr>
          <w:rFonts w:ascii="宋体" w:hAnsi="宋体" w:hint="eastAsia"/>
          <w:sz w:val="24"/>
          <w:u w:val="single"/>
        </w:rPr>
        <w:t>（采购方所在地）</w:t>
      </w:r>
      <w:r>
        <w:rPr>
          <w:rFonts w:ascii="宋体" w:hAnsi="宋体" w:hint="eastAsia"/>
          <w:sz w:val="24"/>
        </w:rPr>
        <w:t>仲裁委员会申请仲裁；</w:t>
      </w:r>
    </w:p>
    <w:p w:rsidR="009F2C58" w:rsidRDefault="009F2C58">
      <w:pPr>
        <w:spacing w:line="440" w:lineRule="exact"/>
        <w:rPr>
          <w:rFonts w:ascii="宋体"/>
          <w:sz w:val="24"/>
        </w:rPr>
      </w:pPr>
      <w:r>
        <w:rPr>
          <w:rFonts w:ascii="宋体" w:hAnsi="宋体" w:hint="eastAsia"/>
          <w:sz w:val="24"/>
        </w:rPr>
        <w:t>（</w:t>
      </w:r>
      <w:r>
        <w:rPr>
          <w:rFonts w:ascii="宋体" w:hAnsi="宋体"/>
          <w:sz w:val="24"/>
        </w:rPr>
        <w:t>2</w:t>
      </w:r>
      <w:r>
        <w:rPr>
          <w:rFonts w:ascii="宋体" w:hAnsi="宋体" w:hint="eastAsia"/>
          <w:sz w:val="24"/>
        </w:rPr>
        <w:t>）向有管辖权的人民法院提起诉讼。</w:t>
      </w:r>
    </w:p>
    <w:p w:rsidR="009F2C58" w:rsidRDefault="009F2C58">
      <w:pPr>
        <w:spacing w:line="440" w:lineRule="exact"/>
        <w:ind w:firstLine="120"/>
        <w:rPr>
          <w:rFonts w:ascii="宋体"/>
          <w:sz w:val="24"/>
        </w:rPr>
      </w:pPr>
      <w:r>
        <w:rPr>
          <w:rFonts w:ascii="宋体" w:hAnsi="宋体"/>
          <w:sz w:val="24"/>
        </w:rPr>
        <w:t>14</w:t>
      </w:r>
      <w:r>
        <w:rPr>
          <w:rFonts w:ascii="宋体" w:hAnsi="宋体" w:hint="eastAsia"/>
          <w:sz w:val="24"/>
        </w:rPr>
        <w:t>、其他约定</w:t>
      </w:r>
    </w:p>
    <w:p w:rsidR="009F2C58" w:rsidRDefault="009F2C58">
      <w:pPr>
        <w:spacing w:line="440" w:lineRule="exact"/>
        <w:ind w:firstLine="600"/>
        <w:rPr>
          <w:rFonts w:ascii="宋体"/>
          <w:sz w:val="24"/>
        </w:rPr>
      </w:pPr>
      <w:r>
        <w:rPr>
          <w:rFonts w:ascii="宋体" w:hAnsi="宋体"/>
          <w:sz w:val="24"/>
        </w:rPr>
        <w:t>14.1</w:t>
      </w:r>
      <w:r>
        <w:rPr>
          <w:rFonts w:ascii="宋体" w:hAnsi="宋体" w:hint="eastAsia"/>
          <w:sz w:val="24"/>
        </w:rPr>
        <w:t>本采购项目的招标文件、中标人的投标文件以及相关的澄清确认函（如果有的话）均为本合同不可分割的一部分，与本合同具有同等法律效力。</w:t>
      </w:r>
    </w:p>
    <w:p w:rsidR="009F2C58" w:rsidRDefault="009F2C58">
      <w:pPr>
        <w:spacing w:line="440" w:lineRule="exact"/>
        <w:rPr>
          <w:rFonts w:ascii="宋体"/>
          <w:sz w:val="24"/>
        </w:rPr>
      </w:pPr>
      <w:r>
        <w:rPr>
          <w:rFonts w:ascii="宋体" w:hAnsi="宋体"/>
          <w:sz w:val="24"/>
        </w:rPr>
        <w:t xml:space="preserve">     14.2</w:t>
      </w:r>
      <w:r>
        <w:rPr>
          <w:rFonts w:ascii="宋体" w:hAnsi="宋体" w:hint="eastAsia"/>
          <w:sz w:val="24"/>
        </w:rPr>
        <w:t>本合同未尽事宜，双方另行补充。</w:t>
      </w:r>
    </w:p>
    <w:p w:rsidR="009F2C58" w:rsidRDefault="009F2C58">
      <w:pPr>
        <w:spacing w:line="440" w:lineRule="exact"/>
        <w:rPr>
          <w:rFonts w:ascii="宋体"/>
          <w:sz w:val="24"/>
        </w:rPr>
      </w:pPr>
      <w:r>
        <w:rPr>
          <w:rFonts w:ascii="宋体" w:hAnsi="宋体"/>
          <w:sz w:val="24"/>
        </w:rPr>
        <w:t xml:space="preserve">     14.3</w:t>
      </w:r>
      <w:r>
        <w:rPr>
          <w:rFonts w:ascii="宋体" w:hAnsi="宋体" w:hint="eastAsia"/>
          <w:sz w:val="24"/>
        </w:rPr>
        <w:t>本合同一式三份，经双方授权代表签字并盖章后生效。采购方、中标人各执一份，送招标代理公司备案一份，具有同等效力。</w:t>
      </w:r>
    </w:p>
    <w:p w:rsidR="009F2C58" w:rsidRDefault="009F2C58">
      <w:pPr>
        <w:spacing w:line="440" w:lineRule="exact"/>
        <w:rPr>
          <w:rFonts w:ascii="宋体"/>
          <w:sz w:val="24"/>
        </w:rPr>
      </w:pPr>
    </w:p>
    <w:p w:rsidR="009F2C58" w:rsidRDefault="009F2C58">
      <w:pPr>
        <w:spacing w:line="440" w:lineRule="exact"/>
        <w:rPr>
          <w:rFonts w:ascii="宋体"/>
          <w:sz w:val="24"/>
        </w:rPr>
      </w:pPr>
    </w:p>
    <w:p w:rsidR="009F2C58" w:rsidRDefault="009F2C58">
      <w:pPr>
        <w:spacing w:line="440" w:lineRule="exact"/>
        <w:rPr>
          <w:rFonts w:ascii="宋体"/>
          <w:sz w:val="24"/>
        </w:rPr>
      </w:pPr>
      <w:r>
        <w:rPr>
          <w:rFonts w:ascii="宋体" w:hAnsi="宋体" w:hint="eastAsia"/>
          <w:sz w:val="24"/>
        </w:rPr>
        <w:t>甲</w:t>
      </w:r>
      <w:r>
        <w:rPr>
          <w:rFonts w:ascii="宋体" w:hAnsi="宋体"/>
          <w:sz w:val="24"/>
        </w:rPr>
        <w:t xml:space="preserve">    </w:t>
      </w:r>
      <w:r>
        <w:rPr>
          <w:rFonts w:ascii="宋体" w:hAnsi="宋体" w:hint="eastAsia"/>
          <w:sz w:val="24"/>
        </w:rPr>
        <w:t>方：</w:t>
      </w:r>
      <w:r>
        <w:rPr>
          <w:rFonts w:ascii="宋体" w:hAnsi="宋体"/>
          <w:sz w:val="24"/>
        </w:rPr>
        <w:t xml:space="preserve">                            </w:t>
      </w:r>
      <w:r>
        <w:rPr>
          <w:rFonts w:ascii="宋体" w:hAnsi="宋体" w:hint="eastAsia"/>
          <w:sz w:val="24"/>
        </w:rPr>
        <w:t>乙</w:t>
      </w:r>
      <w:r>
        <w:rPr>
          <w:rFonts w:ascii="宋体" w:hAnsi="宋体"/>
          <w:sz w:val="24"/>
        </w:rPr>
        <w:t xml:space="preserve">    </w:t>
      </w:r>
      <w:r>
        <w:rPr>
          <w:rFonts w:ascii="宋体" w:hAnsi="宋体" w:hint="eastAsia"/>
          <w:sz w:val="24"/>
        </w:rPr>
        <w:t>方：</w:t>
      </w:r>
    </w:p>
    <w:p w:rsidR="009F2C58" w:rsidRDefault="009F2C58">
      <w:pPr>
        <w:spacing w:line="440" w:lineRule="exact"/>
        <w:rPr>
          <w:rFonts w:ascii="宋体"/>
          <w:sz w:val="24"/>
        </w:rPr>
      </w:pPr>
      <w:r>
        <w:rPr>
          <w:rFonts w:ascii="宋体" w:hAnsi="宋体" w:hint="eastAsia"/>
          <w:sz w:val="24"/>
        </w:rPr>
        <w:t>单位地址：</w:t>
      </w:r>
      <w:r>
        <w:rPr>
          <w:rFonts w:ascii="宋体" w:hAnsi="宋体"/>
          <w:sz w:val="24"/>
        </w:rPr>
        <w:t xml:space="preserve">                            </w:t>
      </w:r>
      <w:r>
        <w:rPr>
          <w:rFonts w:ascii="宋体" w:hAnsi="宋体" w:hint="eastAsia"/>
          <w:sz w:val="24"/>
        </w:rPr>
        <w:t>单位地址：</w:t>
      </w:r>
    </w:p>
    <w:p w:rsidR="009F2C58" w:rsidRDefault="009F2C58">
      <w:pPr>
        <w:spacing w:line="440" w:lineRule="exact"/>
        <w:rPr>
          <w:rFonts w:ascii="宋体"/>
          <w:sz w:val="24"/>
        </w:rPr>
      </w:pPr>
      <w:r>
        <w:rPr>
          <w:rFonts w:ascii="宋体" w:hAnsi="宋体" w:hint="eastAsia"/>
          <w:sz w:val="24"/>
        </w:rPr>
        <w:t>法定代表人：</w:t>
      </w:r>
      <w:r>
        <w:rPr>
          <w:rFonts w:ascii="宋体" w:hAnsi="宋体"/>
          <w:sz w:val="24"/>
        </w:rPr>
        <w:t xml:space="preserve">                          </w:t>
      </w:r>
      <w:r>
        <w:rPr>
          <w:rFonts w:ascii="宋体" w:hAnsi="宋体" w:hint="eastAsia"/>
          <w:sz w:val="24"/>
        </w:rPr>
        <w:t>法定代表人：</w:t>
      </w:r>
    </w:p>
    <w:p w:rsidR="009F2C58" w:rsidRDefault="009F2C58">
      <w:pPr>
        <w:spacing w:line="440" w:lineRule="exact"/>
        <w:rPr>
          <w:rFonts w:ascii="宋体"/>
          <w:sz w:val="24"/>
        </w:rPr>
      </w:pPr>
      <w:r>
        <w:rPr>
          <w:rFonts w:ascii="宋体" w:hAnsi="宋体" w:hint="eastAsia"/>
          <w:sz w:val="24"/>
        </w:rPr>
        <w:t>委托代理人：</w:t>
      </w:r>
      <w:r>
        <w:rPr>
          <w:rFonts w:ascii="宋体" w:hAnsi="宋体"/>
          <w:sz w:val="24"/>
        </w:rPr>
        <w:t xml:space="preserve">                          </w:t>
      </w:r>
      <w:r>
        <w:rPr>
          <w:rFonts w:ascii="宋体" w:hAnsi="宋体" w:hint="eastAsia"/>
          <w:sz w:val="24"/>
        </w:rPr>
        <w:t>委托代理人：</w:t>
      </w:r>
    </w:p>
    <w:p w:rsidR="009F2C58" w:rsidRDefault="009F2C58">
      <w:pPr>
        <w:spacing w:line="440" w:lineRule="exact"/>
        <w:rPr>
          <w:rFonts w:ascii="宋体"/>
          <w:sz w:val="24"/>
        </w:rPr>
      </w:pPr>
      <w:r>
        <w:rPr>
          <w:rFonts w:ascii="宋体" w:hAnsi="宋体" w:hint="eastAsia"/>
          <w:sz w:val="24"/>
        </w:rPr>
        <w:t>电</w:t>
      </w:r>
      <w:r>
        <w:rPr>
          <w:rFonts w:ascii="宋体" w:hAnsi="宋体"/>
          <w:sz w:val="24"/>
        </w:rPr>
        <w:t xml:space="preserve">    </w:t>
      </w:r>
      <w:r>
        <w:rPr>
          <w:rFonts w:ascii="宋体" w:hAnsi="宋体" w:hint="eastAsia"/>
          <w:sz w:val="24"/>
        </w:rPr>
        <w:t>话：</w:t>
      </w:r>
      <w:r>
        <w:rPr>
          <w:rFonts w:ascii="宋体" w:hAnsi="宋体"/>
          <w:sz w:val="24"/>
        </w:rPr>
        <w:t xml:space="preserve">                            </w:t>
      </w:r>
      <w:r>
        <w:rPr>
          <w:rFonts w:ascii="宋体" w:hAnsi="宋体" w:hint="eastAsia"/>
          <w:sz w:val="24"/>
        </w:rPr>
        <w:t>电</w:t>
      </w:r>
      <w:r>
        <w:rPr>
          <w:rFonts w:ascii="宋体" w:hAnsi="宋体"/>
          <w:sz w:val="24"/>
        </w:rPr>
        <w:t xml:space="preserve">    </w:t>
      </w:r>
      <w:r>
        <w:rPr>
          <w:rFonts w:ascii="宋体" w:hAnsi="宋体" w:hint="eastAsia"/>
          <w:sz w:val="24"/>
        </w:rPr>
        <w:t>话：</w:t>
      </w:r>
    </w:p>
    <w:p w:rsidR="009F2C58" w:rsidRDefault="009F2C58">
      <w:pPr>
        <w:spacing w:line="440" w:lineRule="exact"/>
        <w:rPr>
          <w:rFonts w:ascii="宋体"/>
          <w:sz w:val="24"/>
        </w:rPr>
      </w:pPr>
      <w:r>
        <w:rPr>
          <w:rFonts w:ascii="宋体" w:hAnsi="宋体" w:hint="eastAsia"/>
          <w:sz w:val="24"/>
        </w:rPr>
        <w:t>开户银行：</w:t>
      </w:r>
      <w:r>
        <w:rPr>
          <w:rFonts w:ascii="宋体" w:hAnsi="宋体"/>
          <w:sz w:val="24"/>
        </w:rPr>
        <w:t xml:space="preserve">                            </w:t>
      </w:r>
      <w:r>
        <w:rPr>
          <w:rFonts w:ascii="宋体" w:hAnsi="宋体" w:hint="eastAsia"/>
          <w:sz w:val="24"/>
        </w:rPr>
        <w:t>开户银行：</w:t>
      </w:r>
    </w:p>
    <w:p w:rsidR="009F2C58" w:rsidRDefault="009F2C58">
      <w:pPr>
        <w:autoSpaceDE w:val="0"/>
        <w:autoSpaceDN w:val="0"/>
        <w:adjustRightInd w:val="0"/>
        <w:spacing w:line="460" w:lineRule="exact"/>
        <w:rPr>
          <w:rFonts w:ascii="宋体"/>
          <w:sz w:val="24"/>
          <w:lang w:val="zh-CN"/>
        </w:rPr>
      </w:pPr>
      <w:r>
        <w:rPr>
          <w:rFonts w:ascii="宋体" w:hAnsi="宋体" w:hint="eastAsia"/>
          <w:sz w:val="24"/>
        </w:rPr>
        <w:t>账</w:t>
      </w:r>
      <w:r>
        <w:rPr>
          <w:rFonts w:ascii="宋体" w:hAnsi="宋体"/>
          <w:sz w:val="24"/>
        </w:rPr>
        <w:t xml:space="preserve">    </w:t>
      </w:r>
      <w:r>
        <w:rPr>
          <w:rFonts w:ascii="宋体" w:hAnsi="宋体" w:hint="eastAsia"/>
          <w:sz w:val="24"/>
        </w:rPr>
        <w:t>号：</w:t>
      </w:r>
      <w:r>
        <w:rPr>
          <w:rFonts w:ascii="宋体" w:hAnsi="宋体"/>
          <w:sz w:val="24"/>
        </w:rPr>
        <w:t xml:space="preserve">                            </w:t>
      </w:r>
      <w:r>
        <w:rPr>
          <w:rFonts w:ascii="宋体" w:hAnsi="宋体" w:hint="eastAsia"/>
          <w:sz w:val="24"/>
        </w:rPr>
        <w:t>账</w:t>
      </w:r>
      <w:r>
        <w:rPr>
          <w:rFonts w:ascii="宋体" w:hAnsi="宋体"/>
          <w:sz w:val="24"/>
        </w:rPr>
        <w:t xml:space="preserve">    </w:t>
      </w:r>
      <w:r>
        <w:rPr>
          <w:rFonts w:ascii="宋体" w:hAnsi="宋体" w:hint="eastAsia"/>
          <w:sz w:val="24"/>
        </w:rPr>
        <w:t>号：</w:t>
      </w:r>
    </w:p>
    <w:p w:rsidR="009F2C58" w:rsidRDefault="009F2C58">
      <w:pPr>
        <w:widowControl/>
        <w:jc w:val="center"/>
        <w:rPr>
          <w:rFonts w:ascii="宋体" w:cs="宋体"/>
          <w:b/>
          <w:bCs/>
          <w:kern w:val="0"/>
          <w:sz w:val="32"/>
        </w:rPr>
      </w:pPr>
    </w:p>
    <w:p w:rsidR="009F2C58" w:rsidRDefault="009F2C58">
      <w:pPr>
        <w:widowControl/>
        <w:jc w:val="center"/>
        <w:rPr>
          <w:rFonts w:ascii="宋体" w:cs="宋体"/>
          <w:b/>
          <w:bCs/>
          <w:kern w:val="0"/>
          <w:sz w:val="32"/>
        </w:rPr>
      </w:pPr>
    </w:p>
    <w:p w:rsidR="009F2C58" w:rsidRDefault="009F2C58">
      <w:pPr>
        <w:widowControl/>
        <w:jc w:val="center"/>
        <w:rPr>
          <w:rFonts w:ascii="宋体" w:cs="宋体"/>
          <w:b/>
          <w:bCs/>
          <w:kern w:val="0"/>
          <w:sz w:val="32"/>
        </w:rPr>
      </w:pPr>
    </w:p>
    <w:p w:rsidR="009F2C58" w:rsidRDefault="009F2C58">
      <w:pPr>
        <w:widowControl/>
        <w:jc w:val="center"/>
        <w:rPr>
          <w:rFonts w:ascii="宋体" w:cs="宋体"/>
          <w:b/>
          <w:bCs/>
          <w:kern w:val="0"/>
          <w:sz w:val="32"/>
        </w:rPr>
      </w:pPr>
    </w:p>
    <w:p w:rsidR="009F2C58" w:rsidRDefault="009F2C58">
      <w:pPr>
        <w:widowControl/>
        <w:jc w:val="center"/>
        <w:rPr>
          <w:rFonts w:ascii="宋体" w:cs="宋体"/>
          <w:b/>
          <w:bCs/>
          <w:kern w:val="0"/>
          <w:sz w:val="32"/>
        </w:rPr>
      </w:pPr>
    </w:p>
    <w:p w:rsidR="009F2C58" w:rsidRDefault="009F2C58">
      <w:pPr>
        <w:widowControl/>
        <w:jc w:val="center"/>
        <w:rPr>
          <w:rFonts w:ascii="宋体" w:cs="宋体"/>
          <w:b/>
          <w:bCs/>
          <w:kern w:val="0"/>
          <w:sz w:val="32"/>
        </w:rPr>
      </w:pPr>
    </w:p>
    <w:p w:rsidR="009F2C58" w:rsidRDefault="009F2C58">
      <w:pPr>
        <w:widowControl/>
        <w:jc w:val="center"/>
        <w:rPr>
          <w:rFonts w:ascii="宋体" w:cs="宋体"/>
          <w:b/>
          <w:bCs/>
          <w:kern w:val="0"/>
          <w:sz w:val="32"/>
        </w:rPr>
      </w:pPr>
    </w:p>
    <w:p w:rsidR="009F2C58" w:rsidRDefault="009F2C58">
      <w:pPr>
        <w:widowControl/>
        <w:jc w:val="center"/>
        <w:rPr>
          <w:rFonts w:ascii="宋体" w:cs="宋体"/>
          <w:b/>
          <w:bCs/>
          <w:kern w:val="0"/>
          <w:sz w:val="32"/>
        </w:rPr>
      </w:pPr>
    </w:p>
    <w:p w:rsidR="009F2C58" w:rsidRDefault="009F2C58">
      <w:pPr>
        <w:widowControl/>
        <w:jc w:val="center"/>
        <w:rPr>
          <w:rFonts w:ascii="宋体" w:cs="宋体"/>
          <w:b/>
          <w:bCs/>
          <w:kern w:val="0"/>
          <w:sz w:val="32"/>
        </w:rPr>
      </w:pPr>
    </w:p>
    <w:p w:rsidR="009F2C58" w:rsidRDefault="009F2C58">
      <w:pPr>
        <w:widowControl/>
        <w:jc w:val="center"/>
        <w:rPr>
          <w:rFonts w:ascii="宋体" w:cs="宋体"/>
          <w:b/>
          <w:bCs/>
          <w:kern w:val="0"/>
          <w:sz w:val="32"/>
        </w:rPr>
      </w:pPr>
    </w:p>
    <w:p w:rsidR="009F2C58" w:rsidRDefault="009F2C58">
      <w:pPr>
        <w:widowControl/>
        <w:jc w:val="center"/>
        <w:rPr>
          <w:rFonts w:ascii="宋体" w:cs="宋体"/>
          <w:b/>
          <w:bCs/>
          <w:kern w:val="0"/>
          <w:sz w:val="32"/>
        </w:rPr>
      </w:pPr>
    </w:p>
    <w:p w:rsidR="009F2C58" w:rsidRDefault="009F2C58">
      <w:pPr>
        <w:widowControl/>
        <w:jc w:val="center"/>
        <w:rPr>
          <w:rFonts w:ascii="宋体" w:cs="宋体"/>
          <w:b/>
          <w:bCs/>
          <w:kern w:val="0"/>
          <w:sz w:val="32"/>
        </w:rPr>
      </w:pPr>
    </w:p>
    <w:p w:rsidR="009F2C58" w:rsidRDefault="009F2C58">
      <w:pPr>
        <w:widowControl/>
        <w:jc w:val="center"/>
        <w:rPr>
          <w:rFonts w:ascii="宋体" w:cs="宋体"/>
          <w:b/>
          <w:bCs/>
          <w:kern w:val="0"/>
          <w:sz w:val="32"/>
        </w:rPr>
      </w:pPr>
    </w:p>
    <w:p w:rsidR="009F2C58" w:rsidRDefault="009F2C58">
      <w:pPr>
        <w:widowControl/>
        <w:jc w:val="center"/>
        <w:rPr>
          <w:rFonts w:ascii="宋体" w:cs="宋体"/>
          <w:b/>
          <w:bCs/>
          <w:kern w:val="0"/>
          <w:sz w:val="32"/>
        </w:rPr>
      </w:pPr>
    </w:p>
    <w:p w:rsidR="009F2C58" w:rsidRDefault="009F2C58">
      <w:pPr>
        <w:widowControl/>
        <w:jc w:val="center"/>
        <w:rPr>
          <w:rFonts w:ascii="宋体" w:cs="宋体"/>
          <w:b/>
          <w:bCs/>
          <w:kern w:val="0"/>
          <w:sz w:val="32"/>
        </w:rPr>
      </w:pPr>
    </w:p>
    <w:p w:rsidR="009F2C58" w:rsidRDefault="009F2C58">
      <w:pPr>
        <w:widowControl/>
        <w:jc w:val="center"/>
        <w:rPr>
          <w:rFonts w:ascii="宋体" w:cs="宋体"/>
          <w:b/>
          <w:bCs/>
          <w:kern w:val="0"/>
          <w:sz w:val="32"/>
        </w:rPr>
      </w:pPr>
      <w:r>
        <w:rPr>
          <w:rFonts w:ascii="宋体" w:hAnsi="宋体" w:cs="宋体" w:hint="eastAsia"/>
          <w:b/>
          <w:bCs/>
          <w:kern w:val="0"/>
          <w:sz w:val="32"/>
        </w:rPr>
        <w:t>福建省智信招标有限公司网上竞价报价文件（格式）</w:t>
      </w:r>
    </w:p>
    <w:p w:rsidR="009F2C58" w:rsidRDefault="009F2C58">
      <w:pPr>
        <w:tabs>
          <w:tab w:val="left" w:pos="8647"/>
        </w:tabs>
        <w:jc w:val="center"/>
        <w:rPr>
          <w:rFonts w:ascii="宋体" w:cs="宋体"/>
          <w:color w:val="FF0000"/>
          <w:kern w:val="0"/>
          <w:sz w:val="24"/>
        </w:rPr>
      </w:pPr>
      <w:r>
        <w:rPr>
          <w:rFonts w:ascii="宋体" w:hAnsi="宋体" w:hint="eastAsia"/>
          <w:b/>
          <w:bCs/>
          <w:color w:val="FF0000"/>
          <w:sz w:val="24"/>
          <w:highlight w:val="yellow"/>
        </w:rPr>
        <w:t>（</w:t>
      </w:r>
      <w:r>
        <w:rPr>
          <w:rFonts w:ascii="宋体" w:hAnsi="宋体" w:cs="宋体" w:hint="eastAsia"/>
          <w:color w:val="FF0000"/>
          <w:kern w:val="0"/>
          <w:sz w:val="24"/>
          <w:highlight w:val="yellow"/>
        </w:rPr>
        <w:t>此报价文件由竞价人填写完成，并签字盖章后上传</w:t>
      </w:r>
      <w:r>
        <w:rPr>
          <w:rFonts w:ascii="宋体" w:cs="宋体"/>
          <w:color w:val="FF0000"/>
          <w:kern w:val="0"/>
          <w:sz w:val="24"/>
          <w:highlight w:val="yellow"/>
        </w:rPr>
        <w:t>.</w:t>
      </w:r>
      <w:r>
        <w:rPr>
          <w:rFonts w:ascii="宋体" w:hAnsi="宋体" w:cs="宋体" w:hint="eastAsia"/>
          <w:color w:val="FF0000"/>
          <w:kern w:val="0"/>
          <w:sz w:val="24"/>
          <w:highlight w:val="yellow"/>
        </w:rPr>
        <w:t>）</w:t>
      </w:r>
    </w:p>
    <w:p w:rsidR="009F2C58" w:rsidRDefault="009F2C58">
      <w:pPr>
        <w:widowControl/>
        <w:tabs>
          <w:tab w:val="left" w:pos="675"/>
          <w:tab w:val="center" w:pos="4749"/>
        </w:tabs>
        <w:jc w:val="left"/>
        <w:rPr>
          <w:rFonts w:ascii="宋体"/>
          <w:bCs/>
          <w:szCs w:val="21"/>
        </w:rPr>
      </w:pPr>
    </w:p>
    <w:p w:rsidR="009F2C58" w:rsidRDefault="009F2C58">
      <w:pPr>
        <w:widowControl/>
        <w:tabs>
          <w:tab w:val="left" w:pos="675"/>
          <w:tab w:val="center" w:pos="4749"/>
        </w:tabs>
        <w:jc w:val="center"/>
        <w:rPr>
          <w:rFonts w:ascii="宋体" w:cs="宋体"/>
          <w:kern w:val="0"/>
          <w:sz w:val="24"/>
        </w:rPr>
      </w:pPr>
      <w:r>
        <w:rPr>
          <w:rFonts w:ascii="宋体" w:hAnsi="宋体" w:cs="宋体" w:hint="eastAsia"/>
          <w:b/>
          <w:bCs/>
          <w:kern w:val="0"/>
          <w:sz w:val="32"/>
        </w:rPr>
        <w:t>（一）竞价承诺书</w:t>
      </w:r>
    </w:p>
    <w:p w:rsidR="009F2C58" w:rsidRDefault="009F2C58">
      <w:pPr>
        <w:widowControl/>
        <w:jc w:val="left"/>
        <w:rPr>
          <w:rFonts w:ascii="宋体" w:cs="宋体"/>
          <w:kern w:val="0"/>
          <w:sz w:val="24"/>
        </w:rPr>
      </w:pPr>
    </w:p>
    <w:p w:rsidR="009F2C58" w:rsidRDefault="009F2C58">
      <w:pPr>
        <w:widowControl/>
        <w:spacing w:line="360" w:lineRule="auto"/>
        <w:jc w:val="left"/>
        <w:rPr>
          <w:rFonts w:ascii="宋体" w:cs="宋体"/>
          <w:b/>
          <w:bCs/>
          <w:kern w:val="0"/>
          <w:sz w:val="24"/>
        </w:rPr>
      </w:pPr>
      <w:r>
        <w:rPr>
          <w:rFonts w:ascii="宋体" w:hAnsi="宋体" w:cs="宋体" w:hint="eastAsia"/>
          <w:kern w:val="0"/>
          <w:sz w:val="24"/>
        </w:rPr>
        <w:t>致：福建省智信招标有限公司：</w:t>
      </w:r>
    </w:p>
    <w:p w:rsidR="009F2C58" w:rsidRDefault="009F2C58" w:rsidP="002E1F20">
      <w:pPr>
        <w:widowControl/>
        <w:spacing w:line="360" w:lineRule="auto"/>
        <w:ind w:firstLineChars="200" w:firstLine="31680"/>
        <w:jc w:val="left"/>
        <w:rPr>
          <w:rFonts w:ascii="宋体" w:cs="宋体"/>
          <w:kern w:val="0"/>
          <w:sz w:val="24"/>
        </w:rPr>
      </w:pPr>
      <w:r>
        <w:rPr>
          <w:rFonts w:ascii="宋体" w:hAnsi="宋体" w:cs="宋体" w:hint="eastAsia"/>
          <w:kern w:val="0"/>
          <w:sz w:val="24"/>
        </w:rPr>
        <w:t>根据项目（竞价编号：）网上竞价招标文件要求，我公司郑重承诺：</w:t>
      </w:r>
    </w:p>
    <w:p w:rsidR="009F2C58" w:rsidRDefault="009F2C58">
      <w:pPr>
        <w:widowControl/>
        <w:spacing w:line="360" w:lineRule="auto"/>
        <w:ind w:firstLine="600"/>
        <w:jc w:val="left"/>
        <w:rPr>
          <w:rFonts w:ascii="宋体" w:cs="宋体"/>
          <w:kern w:val="0"/>
          <w:sz w:val="24"/>
        </w:rPr>
      </w:pPr>
      <w:r>
        <w:rPr>
          <w:rFonts w:ascii="宋体" w:hAnsi="宋体" w:cs="宋体" w:hint="eastAsia"/>
          <w:kern w:val="0"/>
          <w:sz w:val="24"/>
        </w:rPr>
        <w:t>（一）保证依据竞价招标文件要求和我公司竞价书的承诺，及时与用户签订供货合同，按竞价报价文件承诺的价格及时向采购单位提供高质量的产品和服务。</w:t>
      </w:r>
    </w:p>
    <w:p w:rsidR="009F2C58" w:rsidRDefault="009F2C58">
      <w:pPr>
        <w:widowControl/>
        <w:spacing w:line="360" w:lineRule="auto"/>
        <w:ind w:firstLine="600"/>
        <w:jc w:val="left"/>
        <w:rPr>
          <w:rFonts w:ascii="宋体" w:cs="宋体"/>
          <w:kern w:val="0"/>
          <w:sz w:val="24"/>
        </w:rPr>
      </w:pPr>
      <w:r>
        <w:rPr>
          <w:rFonts w:ascii="宋体" w:hAnsi="宋体" w:cs="宋体" w:hint="eastAsia"/>
          <w:kern w:val="0"/>
          <w:sz w:val="24"/>
        </w:rPr>
        <w:t>（二）本项目竞价招标文件、竞价方的竞价报价文件包括对售后服务的承诺对我公司具有同等约束力。</w:t>
      </w:r>
    </w:p>
    <w:p w:rsidR="009F2C58" w:rsidRDefault="009F2C58">
      <w:pPr>
        <w:widowControl/>
        <w:spacing w:line="360" w:lineRule="auto"/>
        <w:ind w:firstLine="600"/>
        <w:jc w:val="left"/>
        <w:rPr>
          <w:rFonts w:ascii="宋体" w:cs="宋体"/>
          <w:kern w:val="0"/>
          <w:sz w:val="24"/>
        </w:rPr>
      </w:pPr>
      <w:r>
        <w:rPr>
          <w:rFonts w:ascii="宋体" w:hAnsi="宋体" w:cs="宋体" w:hint="eastAsia"/>
          <w:kern w:val="0"/>
          <w:sz w:val="24"/>
        </w:rPr>
        <w:t>（三）以</w:t>
      </w:r>
      <w:r>
        <w:rPr>
          <w:rFonts w:ascii="宋体" w:cs="宋体"/>
          <w:kern w:val="0"/>
          <w:sz w:val="24"/>
          <w:u w:val="single"/>
        </w:rPr>
        <w:t>              </w:t>
      </w:r>
      <w:r>
        <w:rPr>
          <w:rFonts w:ascii="宋体" w:hAnsi="宋体" w:cs="宋体" w:hint="eastAsia"/>
          <w:kern w:val="0"/>
          <w:sz w:val="24"/>
        </w:rPr>
        <w:t>方式提供的金额为人民币</w:t>
      </w:r>
      <w:r>
        <w:rPr>
          <w:rFonts w:ascii="宋体" w:cs="宋体"/>
          <w:kern w:val="0"/>
          <w:sz w:val="24"/>
          <w:u w:val="single"/>
        </w:rPr>
        <w:t>           </w:t>
      </w:r>
      <w:r>
        <w:rPr>
          <w:rFonts w:ascii="宋体" w:hAnsi="宋体" w:cs="宋体" w:hint="eastAsia"/>
          <w:kern w:val="0"/>
          <w:sz w:val="24"/>
        </w:rPr>
        <w:t>元的竞价保证金，已到贵方指定账户。</w:t>
      </w:r>
    </w:p>
    <w:p w:rsidR="009F2C58" w:rsidRDefault="009F2C58">
      <w:pPr>
        <w:widowControl/>
        <w:spacing w:line="360" w:lineRule="auto"/>
        <w:ind w:firstLine="600"/>
        <w:jc w:val="left"/>
        <w:rPr>
          <w:rFonts w:ascii="宋体" w:cs="宋体"/>
          <w:kern w:val="0"/>
          <w:sz w:val="24"/>
        </w:rPr>
      </w:pPr>
      <w:r>
        <w:rPr>
          <w:rFonts w:ascii="宋体" w:hAnsi="宋体" w:cs="宋体" w:hint="eastAsia"/>
          <w:kern w:val="0"/>
          <w:sz w:val="24"/>
        </w:rPr>
        <w:t>四、获得竞价供货资格后</w:t>
      </w:r>
      <w:r>
        <w:rPr>
          <w:rFonts w:ascii="宋体" w:hAnsi="宋体" w:cs="宋体" w:hint="eastAsia"/>
          <w:b/>
          <w:bCs/>
          <w:kern w:val="0"/>
          <w:sz w:val="24"/>
        </w:rPr>
        <w:t>若无法按约定条款履行义务或有拆、换设备及零件，</w:t>
      </w:r>
      <w:r>
        <w:rPr>
          <w:rFonts w:ascii="宋体" w:hAnsi="宋体" w:cs="宋体" w:hint="eastAsia"/>
          <w:kern w:val="0"/>
          <w:sz w:val="24"/>
        </w:rPr>
        <w:t>贵方有权取消我方竞价供货资格，接受按政府采购有关法规对我方的处罚。</w:t>
      </w:r>
    </w:p>
    <w:p w:rsidR="009F2C58" w:rsidRDefault="009F2C58">
      <w:pPr>
        <w:widowControl/>
        <w:spacing w:line="360" w:lineRule="auto"/>
        <w:ind w:firstLine="600"/>
        <w:jc w:val="left"/>
        <w:rPr>
          <w:rFonts w:ascii="宋体" w:cs="宋体"/>
          <w:kern w:val="0"/>
          <w:sz w:val="24"/>
        </w:rPr>
      </w:pPr>
      <w:r>
        <w:rPr>
          <w:rFonts w:ascii="宋体" w:hAnsi="宋体" w:cs="宋体" w:hint="eastAsia"/>
          <w:kern w:val="0"/>
          <w:sz w:val="24"/>
        </w:rPr>
        <w:t>五、我方同意提供按照贵方可能要求的与其竞价有关的一切数据或资料。完全理解贵方不一定要接受收到的任何竞价。</w:t>
      </w:r>
    </w:p>
    <w:p w:rsidR="009F2C58" w:rsidRDefault="009F2C58">
      <w:pPr>
        <w:widowControl/>
        <w:spacing w:line="360" w:lineRule="auto"/>
        <w:jc w:val="left"/>
        <w:rPr>
          <w:rFonts w:ascii="宋体" w:cs="宋体"/>
          <w:kern w:val="0"/>
          <w:sz w:val="24"/>
        </w:rPr>
      </w:pPr>
      <w:r>
        <w:rPr>
          <w:rFonts w:ascii="宋体" w:cs="宋体"/>
          <w:kern w:val="0"/>
          <w:sz w:val="24"/>
        </w:rPr>
        <w:t> </w:t>
      </w:r>
    </w:p>
    <w:p w:rsidR="009F2C58" w:rsidRDefault="009F2C58">
      <w:pPr>
        <w:widowControl/>
        <w:spacing w:line="360" w:lineRule="auto"/>
        <w:jc w:val="left"/>
        <w:rPr>
          <w:rFonts w:ascii="宋体" w:cs="宋体"/>
          <w:kern w:val="0"/>
          <w:sz w:val="24"/>
        </w:rPr>
      </w:pPr>
      <w:r>
        <w:rPr>
          <w:rFonts w:ascii="宋体" w:cs="宋体"/>
          <w:kern w:val="0"/>
          <w:sz w:val="24"/>
        </w:rPr>
        <w:t> </w:t>
      </w:r>
    </w:p>
    <w:p w:rsidR="009F2C58" w:rsidRDefault="009F2C58">
      <w:pPr>
        <w:widowControl/>
        <w:spacing w:line="360" w:lineRule="auto"/>
        <w:jc w:val="left"/>
        <w:rPr>
          <w:rFonts w:ascii="宋体" w:cs="宋体"/>
          <w:kern w:val="0"/>
          <w:sz w:val="24"/>
        </w:rPr>
      </w:pPr>
      <w:r>
        <w:rPr>
          <w:rFonts w:ascii="宋体" w:cs="宋体"/>
          <w:kern w:val="0"/>
          <w:sz w:val="24"/>
        </w:rPr>
        <w:t> </w:t>
      </w:r>
    </w:p>
    <w:p w:rsidR="009F2C58" w:rsidRDefault="009F2C58">
      <w:pPr>
        <w:widowControl/>
        <w:spacing w:line="360" w:lineRule="auto"/>
        <w:jc w:val="left"/>
        <w:rPr>
          <w:rFonts w:ascii="宋体" w:cs="宋体"/>
          <w:kern w:val="0"/>
          <w:sz w:val="24"/>
        </w:rPr>
      </w:pPr>
      <w:r>
        <w:rPr>
          <w:rFonts w:ascii="宋体" w:cs="宋体"/>
          <w:kern w:val="0"/>
          <w:sz w:val="24"/>
        </w:rPr>
        <w:t> </w:t>
      </w:r>
    </w:p>
    <w:p w:rsidR="009F2C58" w:rsidRDefault="009F2C58" w:rsidP="002E1F20">
      <w:pPr>
        <w:widowControl/>
        <w:spacing w:line="360" w:lineRule="auto"/>
        <w:ind w:firstLineChars="200" w:firstLine="31680"/>
        <w:jc w:val="left"/>
        <w:rPr>
          <w:rFonts w:ascii="宋体" w:cs="宋体"/>
          <w:kern w:val="0"/>
          <w:sz w:val="24"/>
        </w:rPr>
      </w:pPr>
      <w:r>
        <w:rPr>
          <w:rFonts w:ascii="宋体" w:hAnsi="宋体" w:cs="宋体" w:hint="eastAsia"/>
          <w:kern w:val="0"/>
          <w:sz w:val="24"/>
        </w:rPr>
        <w:t>竞价方名称：</w:t>
      </w:r>
      <w:r>
        <w:rPr>
          <w:rFonts w:ascii="宋体" w:hAnsi="宋体" w:cs="宋体" w:hint="eastAsia"/>
          <w:kern w:val="0"/>
          <w:sz w:val="24"/>
          <w:u w:val="single"/>
        </w:rPr>
        <w:t>（全称并加公章）</w:t>
      </w:r>
      <w:r>
        <w:rPr>
          <w:rFonts w:ascii="宋体" w:cs="宋体"/>
          <w:kern w:val="0"/>
          <w:sz w:val="24"/>
        </w:rPr>
        <w:t> </w:t>
      </w:r>
    </w:p>
    <w:p w:rsidR="009F2C58" w:rsidRDefault="009F2C58" w:rsidP="002E1F20">
      <w:pPr>
        <w:widowControl/>
        <w:spacing w:line="360" w:lineRule="auto"/>
        <w:ind w:firstLineChars="200" w:firstLine="31680"/>
        <w:jc w:val="left"/>
        <w:rPr>
          <w:rFonts w:ascii="宋体" w:cs="宋体"/>
          <w:kern w:val="0"/>
          <w:sz w:val="24"/>
          <w:u w:val="single"/>
        </w:rPr>
      </w:pPr>
      <w:r>
        <w:rPr>
          <w:rFonts w:ascii="宋体" w:hAnsi="宋体" w:cs="宋体" w:hint="eastAsia"/>
          <w:kern w:val="0"/>
          <w:sz w:val="24"/>
        </w:rPr>
        <w:t>电话</w:t>
      </w:r>
      <w:r>
        <w:rPr>
          <w:rFonts w:ascii="宋体" w:hAnsi="宋体" w:cs="宋体" w:hint="eastAsia"/>
          <w:kern w:val="0"/>
          <w:sz w:val="24"/>
          <w:u w:val="single"/>
        </w:rPr>
        <w:t>：</w:t>
      </w:r>
      <w:r>
        <w:rPr>
          <w:rFonts w:ascii="宋体" w:cs="宋体"/>
          <w:kern w:val="0"/>
          <w:sz w:val="24"/>
          <w:u w:val="single"/>
        </w:rPr>
        <w:t>             </w:t>
      </w:r>
    </w:p>
    <w:p w:rsidR="009F2C58" w:rsidRDefault="009F2C58" w:rsidP="002E1F20">
      <w:pPr>
        <w:widowControl/>
        <w:spacing w:line="360" w:lineRule="auto"/>
        <w:ind w:firstLineChars="200" w:firstLine="31680"/>
        <w:jc w:val="left"/>
        <w:rPr>
          <w:rFonts w:ascii="宋体" w:cs="宋体"/>
          <w:kern w:val="0"/>
          <w:sz w:val="24"/>
        </w:rPr>
      </w:pPr>
      <w:r>
        <w:rPr>
          <w:rFonts w:ascii="宋体" w:hAnsi="宋体" w:cs="宋体" w:hint="eastAsia"/>
          <w:kern w:val="0"/>
          <w:sz w:val="24"/>
        </w:rPr>
        <w:t>传真：</w:t>
      </w:r>
      <w:r>
        <w:rPr>
          <w:rFonts w:ascii="宋体" w:cs="宋体"/>
          <w:kern w:val="0"/>
          <w:sz w:val="24"/>
          <w:u w:val="single"/>
        </w:rPr>
        <w:t>             </w:t>
      </w:r>
    </w:p>
    <w:p w:rsidR="009F2C58" w:rsidRDefault="009F2C58" w:rsidP="002E1F20">
      <w:pPr>
        <w:widowControl/>
        <w:spacing w:line="360" w:lineRule="auto"/>
        <w:ind w:firstLineChars="200" w:firstLine="31680"/>
        <w:jc w:val="left"/>
        <w:rPr>
          <w:rFonts w:ascii="宋体" w:cs="宋体"/>
          <w:kern w:val="0"/>
          <w:sz w:val="24"/>
        </w:rPr>
      </w:pPr>
      <w:r>
        <w:rPr>
          <w:rFonts w:ascii="宋体" w:hAnsi="宋体" w:cs="宋体" w:hint="eastAsia"/>
          <w:kern w:val="0"/>
          <w:sz w:val="24"/>
        </w:rPr>
        <w:t>竞价方法定代表人</w:t>
      </w:r>
      <w:r>
        <w:rPr>
          <w:rFonts w:ascii="宋体" w:hAnsi="宋体" w:cs="宋体"/>
          <w:kern w:val="0"/>
          <w:sz w:val="24"/>
        </w:rPr>
        <w:t>(</w:t>
      </w:r>
      <w:r>
        <w:rPr>
          <w:rFonts w:ascii="宋体" w:hAnsi="宋体" w:cs="宋体" w:hint="eastAsia"/>
          <w:kern w:val="0"/>
          <w:sz w:val="24"/>
        </w:rPr>
        <w:t>或授权代表</w:t>
      </w:r>
      <w:r>
        <w:rPr>
          <w:rFonts w:ascii="宋体" w:hAnsi="宋体" w:cs="宋体"/>
          <w:kern w:val="0"/>
          <w:sz w:val="24"/>
        </w:rPr>
        <w:t>)</w:t>
      </w:r>
      <w:r>
        <w:rPr>
          <w:rFonts w:ascii="宋体" w:hAnsi="宋体" w:cs="宋体" w:hint="eastAsia"/>
          <w:kern w:val="0"/>
          <w:sz w:val="24"/>
        </w:rPr>
        <w:t>签字：</w:t>
      </w:r>
      <w:r>
        <w:rPr>
          <w:rFonts w:ascii="宋体" w:cs="宋体"/>
          <w:kern w:val="0"/>
          <w:sz w:val="24"/>
          <w:u w:val="single"/>
        </w:rPr>
        <w:t>     </w:t>
      </w:r>
      <w:r>
        <w:rPr>
          <w:rFonts w:ascii="宋体" w:cs="宋体"/>
          <w:kern w:val="0"/>
          <w:sz w:val="24"/>
        </w:rPr>
        <w:t> </w:t>
      </w:r>
    </w:p>
    <w:p w:rsidR="009F2C58" w:rsidRDefault="009F2C58" w:rsidP="002E1F20">
      <w:pPr>
        <w:widowControl/>
        <w:spacing w:line="360" w:lineRule="auto"/>
        <w:ind w:firstLineChars="200" w:firstLine="31680"/>
        <w:jc w:val="left"/>
        <w:rPr>
          <w:rFonts w:ascii="宋体" w:cs="宋体"/>
          <w:kern w:val="0"/>
          <w:sz w:val="24"/>
        </w:rPr>
      </w:pPr>
      <w:r>
        <w:rPr>
          <w:rFonts w:ascii="宋体" w:hAnsi="宋体" w:cs="宋体" w:hint="eastAsia"/>
          <w:kern w:val="0"/>
          <w:sz w:val="24"/>
        </w:rPr>
        <w:t>日期：</w:t>
      </w:r>
      <w:r>
        <w:rPr>
          <w:rFonts w:ascii="宋体" w:cs="宋体"/>
          <w:kern w:val="0"/>
          <w:sz w:val="24"/>
        </w:rPr>
        <w:t>    </w:t>
      </w:r>
      <w:r>
        <w:rPr>
          <w:rFonts w:ascii="宋体" w:hAnsi="宋体" w:cs="宋体" w:hint="eastAsia"/>
          <w:kern w:val="0"/>
          <w:sz w:val="24"/>
        </w:rPr>
        <w:t>年</w:t>
      </w:r>
      <w:r>
        <w:rPr>
          <w:rFonts w:ascii="宋体" w:cs="宋体"/>
          <w:kern w:val="0"/>
          <w:sz w:val="24"/>
        </w:rPr>
        <w:t>   </w:t>
      </w:r>
      <w:r>
        <w:rPr>
          <w:rFonts w:ascii="宋体" w:hAnsi="宋体" w:cs="宋体" w:hint="eastAsia"/>
          <w:kern w:val="0"/>
          <w:sz w:val="24"/>
        </w:rPr>
        <w:t>月</w:t>
      </w:r>
      <w:r>
        <w:rPr>
          <w:rFonts w:ascii="宋体" w:cs="宋体"/>
          <w:kern w:val="0"/>
          <w:sz w:val="24"/>
        </w:rPr>
        <w:t>  </w:t>
      </w:r>
      <w:r>
        <w:rPr>
          <w:rFonts w:ascii="宋体" w:hAnsi="宋体" w:cs="宋体" w:hint="eastAsia"/>
          <w:kern w:val="0"/>
          <w:sz w:val="24"/>
        </w:rPr>
        <w:t>日</w:t>
      </w:r>
    </w:p>
    <w:p w:rsidR="009F2C58" w:rsidRDefault="009F2C58">
      <w:pPr>
        <w:widowControl/>
        <w:jc w:val="left"/>
        <w:rPr>
          <w:rFonts w:ascii="宋体" w:cs="宋体"/>
          <w:kern w:val="0"/>
          <w:sz w:val="24"/>
        </w:rPr>
      </w:pPr>
      <w:r>
        <w:rPr>
          <w:rFonts w:ascii="宋体" w:cs="宋体"/>
          <w:kern w:val="0"/>
          <w:sz w:val="24"/>
        </w:rPr>
        <w:t> </w:t>
      </w:r>
    </w:p>
    <w:p w:rsidR="009F2C58" w:rsidRDefault="009F2C58">
      <w:pPr>
        <w:widowControl/>
        <w:jc w:val="left"/>
        <w:rPr>
          <w:rFonts w:ascii="宋体" w:cs="宋体"/>
          <w:kern w:val="0"/>
          <w:sz w:val="24"/>
        </w:rPr>
      </w:pPr>
    </w:p>
    <w:p w:rsidR="009F2C58" w:rsidRDefault="009F2C58">
      <w:pPr>
        <w:widowControl/>
        <w:jc w:val="left"/>
        <w:rPr>
          <w:rFonts w:ascii="宋体" w:cs="宋体"/>
          <w:kern w:val="0"/>
          <w:sz w:val="24"/>
        </w:rPr>
      </w:pPr>
    </w:p>
    <w:p w:rsidR="009F2C58" w:rsidRDefault="009F2C58">
      <w:pPr>
        <w:widowControl/>
        <w:jc w:val="center"/>
        <w:rPr>
          <w:rFonts w:ascii="宋体" w:cs="宋体"/>
          <w:kern w:val="0"/>
          <w:sz w:val="24"/>
        </w:rPr>
      </w:pPr>
      <w:r>
        <w:rPr>
          <w:rFonts w:ascii="宋体" w:cs="宋体"/>
          <w:kern w:val="0"/>
          <w:sz w:val="24"/>
        </w:rPr>
        <w:br w:type="page"/>
      </w:r>
    </w:p>
    <w:p w:rsidR="009F2C58" w:rsidRDefault="009F2C58">
      <w:pPr>
        <w:widowControl/>
        <w:jc w:val="center"/>
        <w:outlineLvl w:val="0"/>
        <w:rPr>
          <w:rFonts w:ascii="宋体" w:cs="宋体"/>
          <w:b/>
          <w:bCs/>
          <w:kern w:val="0"/>
          <w:sz w:val="32"/>
        </w:rPr>
      </w:pPr>
      <w:r>
        <w:rPr>
          <w:rFonts w:ascii="宋体" w:hAnsi="宋体" w:cs="宋体" w:hint="eastAsia"/>
          <w:b/>
          <w:bCs/>
          <w:kern w:val="0"/>
          <w:sz w:val="32"/>
        </w:rPr>
        <w:t>（二）竞价报价一览表</w:t>
      </w:r>
    </w:p>
    <w:p w:rsidR="009F2C58" w:rsidRDefault="009F2C58">
      <w:pPr>
        <w:widowControl/>
        <w:jc w:val="left"/>
        <w:rPr>
          <w:rFonts w:ascii="宋体" w:cs="宋体"/>
          <w:kern w:val="0"/>
          <w:sz w:val="24"/>
        </w:rPr>
      </w:pPr>
    </w:p>
    <w:p w:rsidR="009F2C58" w:rsidRDefault="009F2C58">
      <w:pPr>
        <w:widowControl/>
        <w:jc w:val="left"/>
        <w:rPr>
          <w:rFonts w:ascii="宋体" w:cs="宋体"/>
          <w:kern w:val="0"/>
          <w:sz w:val="24"/>
        </w:rPr>
      </w:pPr>
      <w:r>
        <w:rPr>
          <w:rFonts w:ascii="宋体" w:hAnsi="宋体" w:cs="宋体" w:hint="eastAsia"/>
          <w:kern w:val="0"/>
          <w:sz w:val="24"/>
        </w:rPr>
        <w:t>公司名称：（全称并加盖公章）竞价编号：单位：人民币元</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78"/>
        <w:gridCol w:w="676"/>
        <w:gridCol w:w="2453"/>
        <w:gridCol w:w="840"/>
        <w:gridCol w:w="855"/>
        <w:gridCol w:w="755"/>
        <w:gridCol w:w="835"/>
        <w:gridCol w:w="840"/>
        <w:gridCol w:w="861"/>
        <w:gridCol w:w="870"/>
      </w:tblGrid>
      <w:tr w:rsidR="009F2C58">
        <w:tc>
          <w:tcPr>
            <w:tcW w:w="778" w:type="dxa"/>
            <w:vAlign w:val="center"/>
          </w:tcPr>
          <w:p w:rsidR="009F2C58" w:rsidRDefault="009F2C58">
            <w:pPr>
              <w:widowControl/>
              <w:jc w:val="center"/>
              <w:rPr>
                <w:rFonts w:ascii="宋体" w:cs="宋体"/>
                <w:kern w:val="0"/>
                <w:sz w:val="24"/>
              </w:rPr>
            </w:pPr>
            <w:r>
              <w:rPr>
                <w:rFonts w:ascii="宋体" w:hAnsi="宋体" w:cs="宋体" w:hint="eastAsia"/>
                <w:kern w:val="0"/>
                <w:sz w:val="24"/>
              </w:rPr>
              <w:t>合同包</w:t>
            </w:r>
          </w:p>
        </w:tc>
        <w:tc>
          <w:tcPr>
            <w:tcW w:w="676" w:type="dxa"/>
            <w:vAlign w:val="center"/>
          </w:tcPr>
          <w:p w:rsidR="009F2C58" w:rsidRDefault="009F2C58">
            <w:pPr>
              <w:widowControl/>
              <w:jc w:val="center"/>
              <w:rPr>
                <w:rFonts w:ascii="宋体" w:cs="宋体"/>
                <w:kern w:val="0"/>
                <w:sz w:val="24"/>
              </w:rPr>
            </w:pPr>
            <w:r>
              <w:rPr>
                <w:rFonts w:ascii="宋体" w:hAnsi="宋体" w:cs="宋体" w:hint="eastAsia"/>
                <w:kern w:val="0"/>
                <w:sz w:val="24"/>
              </w:rPr>
              <w:t>品目号</w:t>
            </w:r>
          </w:p>
        </w:tc>
        <w:tc>
          <w:tcPr>
            <w:tcW w:w="2453" w:type="dxa"/>
            <w:vAlign w:val="center"/>
          </w:tcPr>
          <w:p w:rsidR="009F2C58" w:rsidRDefault="009F2C58">
            <w:pPr>
              <w:widowControl/>
              <w:jc w:val="center"/>
              <w:rPr>
                <w:rFonts w:ascii="宋体" w:cs="宋体"/>
                <w:kern w:val="0"/>
                <w:sz w:val="24"/>
              </w:rPr>
            </w:pPr>
            <w:r>
              <w:rPr>
                <w:rFonts w:ascii="宋体" w:hAnsi="宋体" w:cs="宋体" w:hint="eastAsia"/>
                <w:kern w:val="0"/>
                <w:sz w:val="24"/>
              </w:rPr>
              <w:t>项目名称</w:t>
            </w:r>
          </w:p>
        </w:tc>
        <w:tc>
          <w:tcPr>
            <w:tcW w:w="840" w:type="dxa"/>
            <w:vAlign w:val="center"/>
          </w:tcPr>
          <w:p w:rsidR="009F2C58" w:rsidRDefault="009F2C58">
            <w:pPr>
              <w:widowControl/>
              <w:jc w:val="center"/>
              <w:rPr>
                <w:rFonts w:ascii="宋体" w:cs="宋体"/>
                <w:kern w:val="0"/>
                <w:sz w:val="24"/>
              </w:rPr>
            </w:pPr>
            <w:r>
              <w:rPr>
                <w:rFonts w:ascii="宋体" w:hAnsi="宋体" w:cs="宋体" w:hint="eastAsia"/>
                <w:kern w:val="0"/>
                <w:sz w:val="24"/>
              </w:rPr>
              <w:t>生产厂家</w:t>
            </w:r>
          </w:p>
        </w:tc>
        <w:tc>
          <w:tcPr>
            <w:tcW w:w="855" w:type="dxa"/>
            <w:vAlign w:val="center"/>
          </w:tcPr>
          <w:p w:rsidR="009F2C58" w:rsidRDefault="009F2C58">
            <w:pPr>
              <w:widowControl/>
              <w:jc w:val="center"/>
              <w:rPr>
                <w:rFonts w:ascii="宋体" w:cs="宋体"/>
                <w:kern w:val="0"/>
                <w:sz w:val="24"/>
              </w:rPr>
            </w:pPr>
            <w:r>
              <w:rPr>
                <w:rFonts w:ascii="宋体" w:hAnsi="宋体" w:cs="宋体" w:hint="eastAsia"/>
                <w:kern w:val="0"/>
                <w:sz w:val="24"/>
              </w:rPr>
              <w:t>型号</w:t>
            </w:r>
          </w:p>
        </w:tc>
        <w:tc>
          <w:tcPr>
            <w:tcW w:w="755" w:type="dxa"/>
            <w:vAlign w:val="center"/>
          </w:tcPr>
          <w:p w:rsidR="009F2C58" w:rsidRDefault="009F2C58">
            <w:pPr>
              <w:widowControl/>
              <w:jc w:val="center"/>
              <w:rPr>
                <w:rFonts w:ascii="宋体" w:cs="宋体"/>
                <w:kern w:val="0"/>
                <w:sz w:val="24"/>
              </w:rPr>
            </w:pPr>
            <w:r>
              <w:rPr>
                <w:rFonts w:ascii="宋体" w:hAnsi="宋体" w:cs="宋体" w:hint="eastAsia"/>
                <w:kern w:val="0"/>
                <w:sz w:val="24"/>
              </w:rPr>
              <w:t>数量</w:t>
            </w:r>
          </w:p>
        </w:tc>
        <w:tc>
          <w:tcPr>
            <w:tcW w:w="835" w:type="dxa"/>
            <w:vAlign w:val="center"/>
          </w:tcPr>
          <w:p w:rsidR="009F2C58" w:rsidRDefault="009F2C58">
            <w:pPr>
              <w:widowControl/>
              <w:jc w:val="center"/>
              <w:rPr>
                <w:rFonts w:ascii="宋体" w:cs="宋体"/>
                <w:kern w:val="0"/>
                <w:sz w:val="24"/>
              </w:rPr>
            </w:pPr>
            <w:r>
              <w:rPr>
                <w:rFonts w:ascii="宋体" w:hAnsi="宋体" w:cs="宋体" w:hint="eastAsia"/>
                <w:kern w:val="0"/>
                <w:sz w:val="24"/>
              </w:rPr>
              <w:t>竞价单价最高限价</w:t>
            </w:r>
          </w:p>
        </w:tc>
        <w:tc>
          <w:tcPr>
            <w:tcW w:w="840" w:type="dxa"/>
            <w:vAlign w:val="center"/>
          </w:tcPr>
          <w:p w:rsidR="009F2C58" w:rsidRDefault="009F2C58">
            <w:pPr>
              <w:widowControl/>
              <w:jc w:val="center"/>
              <w:rPr>
                <w:rFonts w:ascii="宋体" w:cs="宋体"/>
                <w:kern w:val="0"/>
                <w:sz w:val="24"/>
              </w:rPr>
            </w:pPr>
            <w:r>
              <w:rPr>
                <w:rFonts w:ascii="宋体" w:hAnsi="宋体" w:cs="宋体" w:hint="eastAsia"/>
                <w:kern w:val="0"/>
                <w:sz w:val="24"/>
              </w:rPr>
              <w:t>竞价单价</w:t>
            </w:r>
          </w:p>
        </w:tc>
        <w:tc>
          <w:tcPr>
            <w:tcW w:w="861" w:type="dxa"/>
            <w:vAlign w:val="center"/>
          </w:tcPr>
          <w:p w:rsidR="009F2C58" w:rsidRDefault="009F2C58">
            <w:pPr>
              <w:widowControl/>
              <w:jc w:val="center"/>
              <w:rPr>
                <w:rFonts w:ascii="宋体" w:cs="宋体"/>
                <w:kern w:val="0"/>
                <w:sz w:val="24"/>
              </w:rPr>
            </w:pPr>
            <w:r>
              <w:rPr>
                <w:rFonts w:ascii="宋体" w:hAnsi="宋体" w:cs="宋体" w:hint="eastAsia"/>
                <w:kern w:val="0"/>
                <w:sz w:val="24"/>
              </w:rPr>
              <w:t>竞价总价</w:t>
            </w:r>
          </w:p>
        </w:tc>
        <w:tc>
          <w:tcPr>
            <w:tcW w:w="870" w:type="dxa"/>
            <w:vAlign w:val="center"/>
          </w:tcPr>
          <w:p w:rsidR="009F2C58" w:rsidRDefault="009F2C58">
            <w:pPr>
              <w:widowControl/>
              <w:jc w:val="center"/>
              <w:rPr>
                <w:rFonts w:ascii="宋体" w:cs="宋体"/>
                <w:kern w:val="0"/>
                <w:sz w:val="24"/>
              </w:rPr>
            </w:pPr>
            <w:r>
              <w:rPr>
                <w:rFonts w:ascii="宋体" w:hAnsi="宋体" w:cs="宋体" w:hint="eastAsia"/>
                <w:kern w:val="0"/>
                <w:sz w:val="24"/>
              </w:rPr>
              <w:t>供货时间</w:t>
            </w:r>
          </w:p>
        </w:tc>
      </w:tr>
      <w:tr w:rsidR="009F2C58">
        <w:trPr>
          <w:trHeight w:val="675"/>
        </w:trPr>
        <w:tc>
          <w:tcPr>
            <w:tcW w:w="778" w:type="dxa"/>
            <w:vAlign w:val="center"/>
          </w:tcPr>
          <w:p w:rsidR="009F2C58" w:rsidRDefault="009F2C58">
            <w:pPr>
              <w:widowControl/>
              <w:jc w:val="center"/>
              <w:rPr>
                <w:rFonts w:ascii="宋体" w:cs="宋体"/>
                <w:kern w:val="0"/>
                <w:sz w:val="24"/>
              </w:rPr>
            </w:pPr>
          </w:p>
        </w:tc>
        <w:tc>
          <w:tcPr>
            <w:tcW w:w="676" w:type="dxa"/>
            <w:vAlign w:val="center"/>
          </w:tcPr>
          <w:p w:rsidR="009F2C58" w:rsidRDefault="009F2C58">
            <w:pPr>
              <w:widowControl/>
              <w:jc w:val="center"/>
              <w:rPr>
                <w:rFonts w:ascii="宋体" w:cs="宋体"/>
                <w:kern w:val="0"/>
                <w:sz w:val="24"/>
              </w:rPr>
            </w:pPr>
          </w:p>
        </w:tc>
        <w:tc>
          <w:tcPr>
            <w:tcW w:w="2453" w:type="dxa"/>
            <w:vAlign w:val="center"/>
          </w:tcPr>
          <w:p w:rsidR="009F2C58" w:rsidRDefault="009F2C58">
            <w:pPr>
              <w:widowControl/>
              <w:jc w:val="center"/>
              <w:rPr>
                <w:rFonts w:ascii="宋体" w:cs="宋体"/>
                <w:kern w:val="0"/>
                <w:sz w:val="24"/>
              </w:rPr>
            </w:pPr>
          </w:p>
        </w:tc>
        <w:tc>
          <w:tcPr>
            <w:tcW w:w="840" w:type="dxa"/>
            <w:vAlign w:val="center"/>
          </w:tcPr>
          <w:p w:rsidR="009F2C58" w:rsidRDefault="009F2C58">
            <w:pPr>
              <w:widowControl/>
              <w:jc w:val="center"/>
              <w:rPr>
                <w:rFonts w:ascii="宋体" w:cs="宋体"/>
                <w:kern w:val="0"/>
                <w:sz w:val="24"/>
              </w:rPr>
            </w:pPr>
          </w:p>
        </w:tc>
        <w:tc>
          <w:tcPr>
            <w:tcW w:w="855" w:type="dxa"/>
            <w:vAlign w:val="center"/>
          </w:tcPr>
          <w:p w:rsidR="009F2C58" w:rsidRDefault="009F2C58">
            <w:pPr>
              <w:widowControl/>
              <w:jc w:val="center"/>
              <w:rPr>
                <w:rFonts w:ascii="宋体" w:cs="宋体"/>
                <w:kern w:val="0"/>
                <w:sz w:val="24"/>
              </w:rPr>
            </w:pPr>
          </w:p>
        </w:tc>
        <w:tc>
          <w:tcPr>
            <w:tcW w:w="755" w:type="dxa"/>
            <w:vAlign w:val="center"/>
          </w:tcPr>
          <w:p w:rsidR="009F2C58" w:rsidRDefault="009F2C58">
            <w:pPr>
              <w:widowControl/>
              <w:jc w:val="center"/>
              <w:rPr>
                <w:rFonts w:ascii="宋体" w:cs="宋体"/>
                <w:kern w:val="0"/>
                <w:sz w:val="24"/>
              </w:rPr>
            </w:pPr>
          </w:p>
        </w:tc>
        <w:tc>
          <w:tcPr>
            <w:tcW w:w="835" w:type="dxa"/>
            <w:vAlign w:val="center"/>
          </w:tcPr>
          <w:p w:rsidR="009F2C58" w:rsidRDefault="009F2C58">
            <w:pPr>
              <w:widowControl/>
              <w:jc w:val="center"/>
              <w:rPr>
                <w:rFonts w:ascii="宋体" w:cs="宋体"/>
                <w:kern w:val="0"/>
                <w:sz w:val="24"/>
              </w:rPr>
            </w:pPr>
          </w:p>
        </w:tc>
        <w:tc>
          <w:tcPr>
            <w:tcW w:w="840" w:type="dxa"/>
            <w:vAlign w:val="center"/>
          </w:tcPr>
          <w:p w:rsidR="009F2C58" w:rsidRDefault="009F2C58">
            <w:pPr>
              <w:widowControl/>
              <w:jc w:val="center"/>
              <w:rPr>
                <w:rFonts w:ascii="宋体" w:cs="宋体"/>
                <w:kern w:val="0"/>
                <w:sz w:val="24"/>
              </w:rPr>
            </w:pPr>
          </w:p>
        </w:tc>
        <w:tc>
          <w:tcPr>
            <w:tcW w:w="861" w:type="dxa"/>
            <w:vAlign w:val="center"/>
          </w:tcPr>
          <w:p w:rsidR="009F2C58" w:rsidRDefault="009F2C58">
            <w:pPr>
              <w:widowControl/>
              <w:jc w:val="center"/>
              <w:rPr>
                <w:rFonts w:ascii="宋体" w:cs="宋体"/>
                <w:kern w:val="0"/>
                <w:sz w:val="24"/>
              </w:rPr>
            </w:pPr>
          </w:p>
        </w:tc>
        <w:tc>
          <w:tcPr>
            <w:tcW w:w="870" w:type="dxa"/>
            <w:vAlign w:val="center"/>
          </w:tcPr>
          <w:p w:rsidR="009F2C58" w:rsidRDefault="009F2C58">
            <w:pPr>
              <w:widowControl/>
              <w:jc w:val="center"/>
              <w:rPr>
                <w:rFonts w:ascii="宋体" w:cs="宋体"/>
                <w:kern w:val="0"/>
                <w:sz w:val="24"/>
              </w:rPr>
            </w:pPr>
          </w:p>
        </w:tc>
      </w:tr>
      <w:tr w:rsidR="009F2C58">
        <w:trPr>
          <w:trHeight w:val="675"/>
        </w:trPr>
        <w:tc>
          <w:tcPr>
            <w:tcW w:w="778" w:type="dxa"/>
            <w:vAlign w:val="center"/>
          </w:tcPr>
          <w:p w:rsidR="009F2C58" w:rsidRDefault="009F2C58">
            <w:pPr>
              <w:widowControl/>
              <w:jc w:val="center"/>
              <w:rPr>
                <w:rFonts w:ascii="宋体" w:cs="宋体"/>
                <w:kern w:val="0"/>
                <w:sz w:val="24"/>
              </w:rPr>
            </w:pPr>
          </w:p>
        </w:tc>
        <w:tc>
          <w:tcPr>
            <w:tcW w:w="676" w:type="dxa"/>
            <w:vAlign w:val="center"/>
          </w:tcPr>
          <w:p w:rsidR="009F2C58" w:rsidRDefault="009F2C58">
            <w:pPr>
              <w:widowControl/>
              <w:jc w:val="center"/>
              <w:rPr>
                <w:rFonts w:ascii="宋体" w:cs="宋体"/>
                <w:kern w:val="0"/>
                <w:sz w:val="24"/>
              </w:rPr>
            </w:pPr>
          </w:p>
        </w:tc>
        <w:tc>
          <w:tcPr>
            <w:tcW w:w="2453" w:type="dxa"/>
            <w:vAlign w:val="center"/>
          </w:tcPr>
          <w:p w:rsidR="009F2C58" w:rsidRDefault="009F2C58">
            <w:pPr>
              <w:widowControl/>
              <w:jc w:val="center"/>
              <w:rPr>
                <w:rFonts w:ascii="宋体" w:cs="宋体"/>
                <w:kern w:val="0"/>
                <w:sz w:val="24"/>
              </w:rPr>
            </w:pPr>
          </w:p>
        </w:tc>
        <w:tc>
          <w:tcPr>
            <w:tcW w:w="840" w:type="dxa"/>
            <w:vAlign w:val="center"/>
          </w:tcPr>
          <w:p w:rsidR="009F2C58" w:rsidRDefault="009F2C58">
            <w:pPr>
              <w:widowControl/>
              <w:jc w:val="center"/>
              <w:rPr>
                <w:rFonts w:ascii="宋体" w:cs="宋体"/>
                <w:kern w:val="0"/>
                <w:sz w:val="24"/>
              </w:rPr>
            </w:pPr>
          </w:p>
        </w:tc>
        <w:tc>
          <w:tcPr>
            <w:tcW w:w="855" w:type="dxa"/>
            <w:vAlign w:val="center"/>
          </w:tcPr>
          <w:p w:rsidR="009F2C58" w:rsidRDefault="009F2C58">
            <w:pPr>
              <w:widowControl/>
              <w:jc w:val="center"/>
              <w:rPr>
                <w:rFonts w:ascii="宋体" w:cs="宋体"/>
                <w:kern w:val="0"/>
                <w:sz w:val="24"/>
              </w:rPr>
            </w:pPr>
          </w:p>
        </w:tc>
        <w:tc>
          <w:tcPr>
            <w:tcW w:w="755" w:type="dxa"/>
            <w:vAlign w:val="center"/>
          </w:tcPr>
          <w:p w:rsidR="009F2C58" w:rsidRDefault="009F2C58">
            <w:pPr>
              <w:widowControl/>
              <w:jc w:val="center"/>
              <w:rPr>
                <w:rFonts w:ascii="宋体" w:cs="宋体"/>
                <w:kern w:val="0"/>
                <w:sz w:val="24"/>
              </w:rPr>
            </w:pPr>
          </w:p>
        </w:tc>
        <w:tc>
          <w:tcPr>
            <w:tcW w:w="835" w:type="dxa"/>
            <w:vAlign w:val="center"/>
          </w:tcPr>
          <w:p w:rsidR="009F2C58" w:rsidRDefault="009F2C58">
            <w:pPr>
              <w:widowControl/>
              <w:jc w:val="center"/>
              <w:rPr>
                <w:rFonts w:ascii="宋体" w:cs="宋体"/>
                <w:kern w:val="0"/>
                <w:sz w:val="24"/>
              </w:rPr>
            </w:pPr>
          </w:p>
        </w:tc>
        <w:tc>
          <w:tcPr>
            <w:tcW w:w="840" w:type="dxa"/>
            <w:vAlign w:val="center"/>
          </w:tcPr>
          <w:p w:rsidR="009F2C58" w:rsidRDefault="009F2C58">
            <w:pPr>
              <w:widowControl/>
              <w:jc w:val="center"/>
              <w:rPr>
                <w:rFonts w:ascii="宋体" w:cs="宋体"/>
                <w:kern w:val="0"/>
                <w:sz w:val="24"/>
              </w:rPr>
            </w:pPr>
          </w:p>
        </w:tc>
        <w:tc>
          <w:tcPr>
            <w:tcW w:w="861" w:type="dxa"/>
            <w:vAlign w:val="center"/>
          </w:tcPr>
          <w:p w:rsidR="009F2C58" w:rsidRDefault="009F2C58">
            <w:pPr>
              <w:widowControl/>
              <w:jc w:val="center"/>
              <w:rPr>
                <w:rFonts w:ascii="宋体" w:cs="宋体"/>
                <w:kern w:val="0"/>
                <w:sz w:val="24"/>
              </w:rPr>
            </w:pPr>
          </w:p>
        </w:tc>
        <w:tc>
          <w:tcPr>
            <w:tcW w:w="870" w:type="dxa"/>
            <w:vAlign w:val="center"/>
          </w:tcPr>
          <w:p w:rsidR="009F2C58" w:rsidRDefault="009F2C58">
            <w:pPr>
              <w:widowControl/>
              <w:jc w:val="center"/>
              <w:rPr>
                <w:rFonts w:ascii="宋体" w:cs="宋体"/>
                <w:kern w:val="0"/>
                <w:sz w:val="24"/>
              </w:rPr>
            </w:pPr>
          </w:p>
        </w:tc>
      </w:tr>
      <w:tr w:rsidR="009F2C58">
        <w:trPr>
          <w:trHeight w:val="675"/>
        </w:trPr>
        <w:tc>
          <w:tcPr>
            <w:tcW w:w="778" w:type="dxa"/>
            <w:vAlign w:val="center"/>
          </w:tcPr>
          <w:p w:rsidR="009F2C58" w:rsidRDefault="009F2C58">
            <w:pPr>
              <w:widowControl/>
              <w:jc w:val="center"/>
              <w:rPr>
                <w:rFonts w:ascii="宋体" w:cs="宋体"/>
                <w:kern w:val="0"/>
                <w:sz w:val="24"/>
              </w:rPr>
            </w:pPr>
          </w:p>
        </w:tc>
        <w:tc>
          <w:tcPr>
            <w:tcW w:w="676" w:type="dxa"/>
            <w:vAlign w:val="center"/>
          </w:tcPr>
          <w:p w:rsidR="009F2C58" w:rsidRDefault="009F2C58">
            <w:pPr>
              <w:widowControl/>
              <w:jc w:val="center"/>
              <w:rPr>
                <w:rFonts w:ascii="宋体" w:cs="宋体"/>
                <w:kern w:val="0"/>
                <w:sz w:val="24"/>
              </w:rPr>
            </w:pPr>
          </w:p>
        </w:tc>
        <w:tc>
          <w:tcPr>
            <w:tcW w:w="2453" w:type="dxa"/>
            <w:vAlign w:val="center"/>
          </w:tcPr>
          <w:p w:rsidR="009F2C58" w:rsidRDefault="009F2C58">
            <w:pPr>
              <w:widowControl/>
              <w:jc w:val="center"/>
              <w:rPr>
                <w:rFonts w:ascii="宋体" w:cs="宋体"/>
                <w:kern w:val="0"/>
                <w:sz w:val="24"/>
              </w:rPr>
            </w:pPr>
          </w:p>
        </w:tc>
        <w:tc>
          <w:tcPr>
            <w:tcW w:w="840" w:type="dxa"/>
            <w:vAlign w:val="center"/>
          </w:tcPr>
          <w:p w:rsidR="009F2C58" w:rsidRDefault="009F2C58">
            <w:pPr>
              <w:widowControl/>
              <w:jc w:val="center"/>
              <w:rPr>
                <w:rFonts w:ascii="宋体" w:cs="宋体"/>
                <w:kern w:val="0"/>
                <w:sz w:val="24"/>
              </w:rPr>
            </w:pPr>
          </w:p>
        </w:tc>
        <w:tc>
          <w:tcPr>
            <w:tcW w:w="855" w:type="dxa"/>
            <w:vAlign w:val="center"/>
          </w:tcPr>
          <w:p w:rsidR="009F2C58" w:rsidRDefault="009F2C58">
            <w:pPr>
              <w:widowControl/>
              <w:jc w:val="center"/>
              <w:rPr>
                <w:rFonts w:ascii="宋体" w:cs="宋体"/>
                <w:kern w:val="0"/>
                <w:sz w:val="24"/>
              </w:rPr>
            </w:pPr>
          </w:p>
        </w:tc>
        <w:tc>
          <w:tcPr>
            <w:tcW w:w="755" w:type="dxa"/>
            <w:vAlign w:val="center"/>
          </w:tcPr>
          <w:p w:rsidR="009F2C58" w:rsidRDefault="009F2C58">
            <w:pPr>
              <w:widowControl/>
              <w:jc w:val="center"/>
              <w:rPr>
                <w:rFonts w:ascii="宋体" w:cs="宋体"/>
                <w:kern w:val="0"/>
                <w:sz w:val="24"/>
              </w:rPr>
            </w:pPr>
          </w:p>
        </w:tc>
        <w:tc>
          <w:tcPr>
            <w:tcW w:w="835" w:type="dxa"/>
            <w:vAlign w:val="center"/>
          </w:tcPr>
          <w:p w:rsidR="009F2C58" w:rsidRDefault="009F2C58">
            <w:pPr>
              <w:widowControl/>
              <w:jc w:val="center"/>
              <w:rPr>
                <w:rFonts w:ascii="宋体" w:cs="宋体"/>
                <w:kern w:val="0"/>
                <w:sz w:val="24"/>
              </w:rPr>
            </w:pPr>
          </w:p>
        </w:tc>
        <w:tc>
          <w:tcPr>
            <w:tcW w:w="840" w:type="dxa"/>
            <w:vAlign w:val="center"/>
          </w:tcPr>
          <w:p w:rsidR="009F2C58" w:rsidRDefault="009F2C58">
            <w:pPr>
              <w:widowControl/>
              <w:jc w:val="center"/>
              <w:rPr>
                <w:rFonts w:ascii="宋体" w:cs="宋体"/>
                <w:kern w:val="0"/>
                <w:sz w:val="24"/>
              </w:rPr>
            </w:pPr>
          </w:p>
        </w:tc>
        <w:tc>
          <w:tcPr>
            <w:tcW w:w="861" w:type="dxa"/>
            <w:vAlign w:val="center"/>
          </w:tcPr>
          <w:p w:rsidR="009F2C58" w:rsidRDefault="009F2C58">
            <w:pPr>
              <w:widowControl/>
              <w:jc w:val="center"/>
              <w:rPr>
                <w:rFonts w:ascii="宋体" w:cs="宋体"/>
                <w:kern w:val="0"/>
                <w:sz w:val="24"/>
              </w:rPr>
            </w:pPr>
          </w:p>
        </w:tc>
        <w:tc>
          <w:tcPr>
            <w:tcW w:w="870" w:type="dxa"/>
            <w:vAlign w:val="center"/>
          </w:tcPr>
          <w:p w:rsidR="009F2C58" w:rsidRDefault="009F2C58">
            <w:pPr>
              <w:widowControl/>
              <w:jc w:val="center"/>
              <w:rPr>
                <w:rFonts w:ascii="宋体" w:cs="宋体"/>
                <w:kern w:val="0"/>
                <w:sz w:val="24"/>
              </w:rPr>
            </w:pPr>
          </w:p>
        </w:tc>
      </w:tr>
      <w:tr w:rsidR="009F2C58">
        <w:trPr>
          <w:trHeight w:val="675"/>
        </w:trPr>
        <w:tc>
          <w:tcPr>
            <w:tcW w:w="778" w:type="dxa"/>
            <w:vAlign w:val="center"/>
          </w:tcPr>
          <w:p w:rsidR="009F2C58" w:rsidRDefault="009F2C58">
            <w:pPr>
              <w:widowControl/>
              <w:jc w:val="center"/>
              <w:rPr>
                <w:rFonts w:ascii="宋体" w:cs="宋体"/>
                <w:kern w:val="0"/>
                <w:sz w:val="24"/>
              </w:rPr>
            </w:pPr>
          </w:p>
        </w:tc>
        <w:tc>
          <w:tcPr>
            <w:tcW w:w="676" w:type="dxa"/>
            <w:vAlign w:val="center"/>
          </w:tcPr>
          <w:p w:rsidR="009F2C58" w:rsidRDefault="009F2C58">
            <w:pPr>
              <w:widowControl/>
              <w:jc w:val="center"/>
              <w:rPr>
                <w:rFonts w:ascii="宋体" w:cs="宋体"/>
                <w:kern w:val="0"/>
                <w:sz w:val="24"/>
              </w:rPr>
            </w:pPr>
          </w:p>
        </w:tc>
        <w:tc>
          <w:tcPr>
            <w:tcW w:w="2453" w:type="dxa"/>
            <w:vAlign w:val="center"/>
          </w:tcPr>
          <w:p w:rsidR="009F2C58" w:rsidRDefault="009F2C58">
            <w:pPr>
              <w:widowControl/>
              <w:jc w:val="center"/>
              <w:rPr>
                <w:rFonts w:ascii="宋体" w:cs="宋体"/>
                <w:kern w:val="0"/>
                <w:sz w:val="24"/>
              </w:rPr>
            </w:pPr>
          </w:p>
        </w:tc>
        <w:tc>
          <w:tcPr>
            <w:tcW w:w="840" w:type="dxa"/>
            <w:vAlign w:val="center"/>
          </w:tcPr>
          <w:p w:rsidR="009F2C58" w:rsidRDefault="009F2C58">
            <w:pPr>
              <w:widowControl/>
              <w:jc w:val="center"/>
              <w:rPr>
                <w:rFonts w:ascii="宋体" w:cs="宋体"/>
                <w:kern w:val="0"/>
                <w:sz w:val="24"/>
              </w:rPr>
            </w:pPr>
          </w:p>
        </w:tc>
        <w:tc>
          <w:tcPr>
            <w:tcW w:w="855" w:type="dxa"/>
            <w:vAlign w:val="center"/>
          </w:tcPr>
          <w:p w:rsidR="009F2C58" w:rsidRDefault="009F2C58">
            <w:pPr>
              <w:widowControl/>
              <w:jc w:val="center"/>
              <w:rPr>
                <w:rFonts w:ascii="宋体" w:cs="宋体"/>
                <w:kern w:val="0"/>
                <w:sz w:val="24"/>
              </w:rPr>
            </w:pPr>
          </w:p>
        </w:tc>
        <w:tc>
          <w:tcPr>
            <w:tcW w:w="755" w:type="dxa"/>
            <w:vAlign w:val="center"/>
          </w:tcPr>
          <w:p w:rsidR="009F2C58" w:rsidRDefault="009F2C58">
            <w:pPr>
              <w:widowControl/>
              <w:jc w:val="center"/>
              <w:rPr>
                <w:rFonts w:ascii="宋体" w:cs="宋体"/>
                <w:kern w:val="0"/>
                <w:sz w:val="24"/>
              </w:rPr>
            </w:pPr>
          </w:p>
        </w:tc>
        <w:tc>
          <w:tcPr>
            <w:tcW w:w="835" w:type="dxa"/>
            <w:vAlign w:val="center"/>
          </w:tcPr>
          <w:p w:rsidR="009F2C58" w:rsidRDefault="009F2C58">
            <w:pPr>
              <w:widowControl/>
              <w:jc w:val="center"/>
              <w:rPr>
                <w:rFonts w:ascii="宋体" w:cs="宋体"/>
                <w:kern w:val="0"/>
                <w:sz w:val="24"/>
              </w:rPr>
            </w:pPr>
          </w:p>
        </w:tc>
        <w:tc>
          <w:tcPr>
            <w:tcW w:w="840" w:type="dxa"/>
            <w:vAlign w:val="center"/>
          </w:tcPr>
          <w:p w:rsidR="009F2C58" w:rsidRDefault="009F2C58">
            <w:pPr>
              <w:widowControl/>
              <w:jc w:val="center"/>
              <w:rPr>
                <w:rFonts w:ascii="宋体" w:cs="宋体"/>
                <w:kern w:val="0"/>
                <w:sz w:val="24"/>
              </w:rPr>
            </w:pPr>
          </w:p>
        </w:tc>
        <w:tc>
          <w:tcPr>
            <w:tcW w:w="861" w:type="dxa"/>
            <w:vAlign w:val="center"/>
          </w:tcPr>
          <w:p w:rsidR="009F2C58" w:rsidRDefault="009F2C58">
            <w:pPr>
              <w:widowControl/>
              <w:jc w:val="center"/>
              <w:rPr>
                <w:rFonts w:ascii="宋体" w:cs="宋体"/>
                <w:kern w:val="0"/>
                <w:sz w:val="24"/>
              </w:rPr>
            </w:pPr>
          </w:p>
        </w:tc>
        <w:tc>
          <w:tcPr>
            <w:tcW w:w="870" w:type="dxa"/>
            <w:vAlign w:val="center"/>
          </w:tcPr>
          <w:p w:rsidR="009F2C58" w:rsidRDefault="009F2C58">
            <w:pPr>
              <w:widowControl/>
              <w:jc w:val="center"/>
              <w:rPr>
                <w:rFonts w:ascii="宋体" w:cs="宋体"/>
                <w:kern w:val="0"/>
                <w:sz w:val="24"/>
              </w:rPr>
            </w:pPr>
          </w:p>
        </w:tc>
      </w:tr>
      <w:tr w:rsidR="009F2C58">
        <w:trPr>
          <w:trHeight w:val="675"/>
        </w:trPr>
        <w:tc>
          <w:tcPr>
            <w:tcW w:w="778" w:type="dxa"/>
            <w:vAlign w:val="center"/>
          </w:tcPr>
          <w:p w:rsidR="009F2C58" w:rsidRDefault="009F2C58">
            <w:pPr>
              <w:widowControl/>
              <w:jc w:val="center"/>
              <w:rPr>
                <w:rFonts w:ascii="宋体" w:cs="宋体"/>
                <w:kern w:val="0"/>
                <w:sz w:val="24"/>
              </w:rPr>
            </w:pPr>
          </w:p>
        </w:tc>
        <w:tc>
          <w:tcPr>
            <w:tcW w:w="676" w:type="dxa"/>
            <w:vAlign w:val="center"/>
          </w:tcPr>
          <w:p w:rsidR="009F2C58" w:rsidRDefault="009F2C58">
            <w:pPr>
              <w:widowControl/>
              <w:jc w:val="center"/>
              <w:rPr>
                <w:rFonts w:ascii="宋体" w:cs="宋体"/>
                <w:kern w:val="0"/>
                <w:sz w:val="24"/>
              </w:rPr>
            </w:pPr>
          </w:p>
        </w:tc>
        <w:tc>
          <w:tcPr>
            <w:tcW w:w="2453" w:type="dxa"/>
            <w:vAlign w:val="center"/>
          </w:tcPr>
          <w:p w:rsidR="009F2C58" w:rsidRDefault="009F2C58">
            <w:pPr>
              <w:widowControl/>
              <w:jc w:val="center"/>
              <w:rPr>
                <w:rFonts w:ascii="宋体" w:cs="宋体"/>
                <w:kern w:val="0"/>
                <w:sz w:val="24"/>
              </w:rPr>
            </w:pPr>
          </w:p>
        </w:tc>
        <w:tc>
          <w:tcPr>
            <w:tcW w:w="840" w:type="dxa"/>
            <w:vAlign w:val="center"/>
          </w:tcPr>
          <w:p w:rsidR="009F2C58" w:rsidRDefault="009F2C58">
            <w:pPr>
              <w:widowControl/>
              <w:jc w:val="center"/>
              <w:rPr>
                <w:rFonts w:ascii="宋体" w:cs="宋体"/>
                <w:kern w:val="0"/>
                <w:sz w:val="24"/>
              </w:rPr>
            </w:pPr>
          </w:p>
        </w:tc>
        <w:tc>
          <w:tcPr>
            <w:tcW w:w="855" w:type="dxa"/>
            <w:vAlign w:val="center"/>
          </w:tcPr>
          <w:p w:rsidR="009F2C58" w:rsidRDefault="009F2C58">
            <w:pPr>
              <w:widowControl/>
              <w:jc w:val="center"/>
              <w:rPr>
                <w:rFonts w:ascii="宋体" w:cs="宋体"/>
                <w:kern w:val="0"/>
                <w:sz w:val="24"/>
              </w:rPr>
            </w:pPr>
          </w:p>
        </w:tc>
        <w:tc>
          <w:tcPr>
            <w:tcW w:w="755" w:type="dxa"/>
            <w:vAlign w:val="center"/>
          </w:tcPr>
          <w:p w:rsidR="009F2C58" w:rsidRDefault="009F2C58">
            <w:pPr>
              <w:widowControl/>
              <w:jc w:val="center"/>
              <w:rPr>
                <w:rFonts w:ascii="宋体" w:cs="宋体"/>
                <w:kern w:val="0"/>
                <w:sz w:val="24"/>
              </w:rPr>
            </w:pPr>
          </w:p>
        </w:tc>
        <w:tc>
          <w:tcPr>
            <w:tcW w:w="835" w:type="dxa"/>
            <w:vAlign w:val="center"/>
          </w:tcPr>
          <w:p w:rsidR="009F2C58" w:rsidRDefault="009F2C58">
            <w:pPr>
              <w:widowControl/>
              <w:jc w:val="center"/>
              <w:rPr>
                <w:rFonts w:ascii="宋体" w:cs="宋体"/>
                <w:kern w:val="0"/>
                <w:sz w:val="24"/>
              </w:rPr>
            </w:pPr>
          </w:p>
        </w:tc>
        <w:tc>
          <w:tcPr>
            <w:tcW w:w="840" w:type="dxa"/>
            <w:vAlign w:val="center"/>
          </w:tcPr>
          <w:p w:rsidR="009F2C58" w:rsidRDefault="009F2C58">
            <w:pPr>
              <w:widowControl/>
              <w:jc w:val="center"/>
              <w:rPr>
                <w:rFonts w:ascii="宋体" w:cs="宋体"/>
                <w:kern w:val="0"/>
                <w:sz w:val="24"/>
              </w:rPr>
            </w:pPr>
          </w:p>
        </w:tc>
        <w:tc>
          <w:tcPr>
            <w:tcW w:w="861" w:type="dxa"/>
            <w:vAlign w:val="center"/>
          </w:tcPr>
          <w:p w:rsidR="009F2C58" w:rsidRDefault="009F2C58">
            <w:pPr>
              <w:widowControl/>
              <w:jc w:val="center"/>
              <w:rPr>
                <w:rFonts w:ascii="宋体" w:cs="宋体"/>
                <w:kern w:val="0"/>
                <w:sz w:val="24"/>
              </w:rPr>
            </w:pPr>
          </w:p>
        </w:tc>
        <w:tc>
          <w:tcPr>
            <w:tcW w:w="870" w:type="dxa"/>
            <w:vAlign w:val="center"/>
          </w:tcPr>
          <w:p w:rsidR="009F2C58" w:rsidRDefault="009F2C58">
            <w:pPr>
              <w:widowControl/>
              <w:jc w:val="center"/>
              <w:rPr>
                <w:rFonts w:ascii="宋体" w:cs="宋体"/>
                <w:kern w:val="0"/>
                <w:sz w:val="24"/>
              </w:rPr>
            </w:pPr>
          </w:p>
        </w:tc>
      </w:tr>
      <w:tr w:rsidR="009F2C58">
        <w:trPr>
          <w:trHeight w:val="675"/>
        </w:trPr>
        <w:tc>
          <w:tcPr>
            <w:tcW w:w="778" w:type="dxa"/>
            <w:vAlign w:val="center"/>
          </w:tcPr>
          <w:p w:rsidR="009F2C58" w:rsidRDefault="009F2C58">
            <w:pPr>
              <w:widowControl/>
              <w:jc w:val="center"/>
              <w:rPr>
                <w:rFonts w:ascii="宋体" w:cs="宋体"/>
                <w:kern w:val="0"/>
                <w:sz w:val="24"/>
              </w:rPr>
            </w:pPr>
          </w:p>
        </w:tc>
        <w:tc>
          <w:tcPr>
            <w:tcW w:w="676" w:type="dxa"/>
            <w:vAlign w:val="center"/>
          </w:tcPr>
          <w:p w:rsidR="009F2C58" w:rsidRDefault="009F2C58">
            <w:pPr>
              <w:widowControl/>
              <w:jc w:val="center"/>
              <w:rPr>
                <w:rFonts w:ascii="宋体" w:cs="宋体"/>
                <w:kern w:val="0"/>
                <w:sz w:val="24"/>
              </w:rPr>
            </w:pPr>
          </w:p>
        </w:tc>
        <w:tc>
          <w:tcPr>
            <w:tcW w:w="2453" w:type="dxa"/>
            <w:vAlign w:val="center"/>
          </w:tcPr>
          <w:p w:rsidR="009F2C58" w:rsidRDefault="009F2C58">
            <w:pPr>
              <w:widowControl/>
              <w:jc w:val="center"/>
              <w:rPr>
                <w:rFonts w:ascii="宋体" w:cs="宋体"/>
                <w:kern w:val="0"/>
                <w:sz w:val="24"/>
              </w:rPr>
            </w:pPr>
          </w:p>
        </w:tc>
        <w:tc>
          <w:tcPr>
            <w:tcW w:w="840" w:type="dxa"/>
            <w:vAlign w:val="center"/>
          </w:tcPr>
          <w:p w:rsidR="009F2C58" w:rsidRDefault="009F2C58">
            <w:pPr>
              <w:widowControl/>
              <w:jc w:val="center"/>
              <w:rPr>
                <w:rFonts w:ascii="宋体" w:cs="宋体"/>
                <w:kern w:val="0"/>
                <w:sz w:val="24"/>
              </w:rPr>
            </w:pPr>
          </w:p>
        </w:tc>
        <w:tc>
          <w:tcPr>
            <w:tcW w:w="855" w:type="dxa"/>
            <w:vAlign w:val="center"/>
          </w:tcPr>
          <w:p w:rsidR="009F2C58" w:rsidRDefault="009F2C58">
            <w:pPr>
              <w:widowControl/>
              <w:jc w:val="center"/>
              <w:rPr>
                <w:rFonts w:ascii="宋体" w:cs="宋体"/>
                <w:kern w:val="0"/>
                <w:sz w:val="24"/>
              </w:rPr>
            </w:pPr>
          </w:p>
        </w:tc>
        <w:tc>
          <w:tcPr>
            <w:tcW w:w="755" w:type="dxa"/>
            <w:vAlign w:val="center"/>
          </w:tcPr>
          <w:p w:rsidR="009F2C58" w:rsidRDefault="009F2C58">
            <w:pPr>
              <w:widowControl/>
              <w:jc w:val="center"/>
              <w:rPr>
                <w:rFonts w:ascii="宋体" w:cs="宋体"/>
                <w:kern w:val="0"/>
                <w:sz w:val="24"/>
              </w:rPr>
            </w:pPr>
          </w:p>
        </w:tc>
        <w:tc>
          <w:tcPr>
            <w:tcW w:w="835" w:type="dxa"/>
            <w:vAlign w:val="center"/>
          </w:tcPr>
          <w:p w:rsidR="009F2C58" w:rsidRDefault="009F2C58">
            <w:pPr>
              <w:widowControl/>
              <w:jc w:val="center"/>
              <w:rPr>
                <w:rFonts w:ascii="宋体" w:cs="宋体"/>
                <w:kern w:val="0"/>
                <w:sz w:val="24"/>
              </w:rPr>
            </w:pPr>
          </w:p>
        </w:tc>
        <w:tc>
          <w:tcPr>
            <w:tcW w:w="840" w:type="dxa"/>
            <w:vAlign w:val="center"/>
          </w:tcPr>
          <w:p w:rsidR="009F2C58" w:rsidRDefault="009F2C58">
            <w:pPr>
              <w:widowControl/>
              <w:jc w:val="center"/>
              <w:rPr>
                <w:rFonts w:ascii="宋体" w:cs="宋体"/>
                <w:kern w:val="0"/>
                <w:sz w:val="24"/>
              </w:rPr>
            </w:pPr>
          </w:p>
        </w:tc>
        <w:tc>
          <w:tcPr>
            <w:tcW w:w="861" w:type="dxa"/>
            <w:vAlign w:val="center"/>
          </w:tcPr>
          <w:p w:rsidR="009F2C58" w:rsidRDefault="009F2C58">
            <w:pPr>
              <w:widowControl/>
              <w:jc w:val="center"/>
              <w:rPr>
                <w:rFonts w:ascii="宋体" w:cs="宋体"/>
                <w:kern w:val="0"/>
                <w:sz w:val="24"/>
              </w:rPr>
            </w:pPr>
          </w:p>
        </w:tc>
        <w:tc>
          <w:tcPr>
            <w:tcW w:w="870" w:type="dxa"/>
            <w:vAlign w:val="center"/>
          </w:tcPr>
          <w:p w:rsidR="009F2C58" w:rsidRDefault="009F2C58">
            <w:pPr>
              <w:widowControl/>
              <w:jc w:val="center"/>
              <w:rPr>
                <w:rFonts w:ascii="宋体" w:cs="宋体"/>
                <w:kern w:val="0"/>
                <w:sz w:val="24"/>
              </w:rPr>
            </w:pPr>
          </w:p>
        </w:tc>
      </w:tr>
      <w:tr w:rsidR="009F2C58">
        <w:trPr>
          <w:trHeight w:val="675"/>
        </w:trPr>
        <w:tc>
          <w:tcPr>
            <w:tcW w:w="778" w:type="dxa"/>
            <w:vAlign w:val="center"/>
          </w:tcPr>
          <w:p w:rsidR="009F2C58" w:rsidRDefault="009F2C58">
            <w:pPr>
              <w:widowControl/>
              <w:jc w:val="center"/>
              <w:rPr>
                <w:rFonts w:ascii="宋体" w:cs="宋体"/>
                <w:kern w:val="0"/>
                <w:sz w:val="24"/>
              </w:rPr>
            </w:pPr>
          </w:p>
        </w:tc>
        <w:tc>
          <w:tcPr>
            <w:tcW w:w="676" w:type="dxa"/>
            <w:vAlign w:val="center"/>
          </w:tcPr>
          <w:p w:rsidR="009F2C58" w:rsidRDefault="009F2C58">
            <w:pPr>
              <w:widowControl/>
              <w:jc w:val="center"/>
              <w:rPr>
                <w:rFonts w:ascii="宋体" w:cs="宋体"/>
                <w:kern w:val="0"/>
                <w:sz w:val="24"/>
              </w:rPr>
            </w:pPr>
          </w:p>
        </w:tc>
        <w:tc>
          <w:tcPr>
            <w:tcW w:w="2453" w:type="dxa"/>
            <w:vAlign w:val="center"/>
          </w:tcPr>
          <w:p w:rsidR="009F2C58" w:rsidRDefault="009F2C58">
            <w:pPr>
              <w:widowControl/>
              <w:jc w:val="center"/>
              <w:rPr>
                <w:rFonts w:ascii="宋体" w:cs="宋体"/>
                <w:kern w:val="0"/>
                <w:sz w:val="24"/>
              </w:rPr>
            </w:pPr>
          </w:p>
        </w:tc>
        <w:tc>
          <w:tcPr>
            <w:tcW w:w="840" w:type="dxa"/>
            <w:vAlign w:val="center"/>
          </w:tcPr>
          <w:p w:rsidR="009F2C58" w:rsidRDefault="009F2C58">
            <w:pPr>
              <w:widowControl/>
              <w:jc w:val="center"/>
              <w:rPr>
                <w:rFonts w:ascii="宋体" w:cs="宋体"/>
                <w:kern w:val="0"/>
                <w:sz w:val="24"/>
              </w:rPr>
            </w:pPr>
          </w:p>
        </w:tc>
        <w:tc>
          <w:tcPr>
            <w:tcW w:w="855" w:type="dxa"/>
            <w:vAlign w:val="center"/>
          </w:tcPr>
          <w:p w:rsidR="009F2C58" w:rsidRDefault="009F2C58">
            <w:pPr>
              <w:widowControl/>
              <w:jc w:val="center"/>
              <w:rPr>
                <w:rFonts w:ascii="宋体" w:cs="宋体"/>
                <w:kern w:val="0"/>
                <w:sz w:val="24"/>
              </w:rPr>
            </w:pPr>
          </w:p>
        </w:tc>
        <w:tc>
          <w:tcPr>
            <w:tcW w:w="755" w:type="dxa"/>
            <w:vAlign w:val="center"/>
          </w:tcPr>
          <w:p w:rsidR="009F2C58" w:rsidRDefault="009F2C58">
            <w:pPr>
              <w:widowControl/>
              <w:jc w:val="center"/>
              <w:rPr>
                <w:rFonts w:ascii="宋体" w:cs="宋体"/>
                <w:kern w:val="0"/>
                <w:sz w:val="24"/>
              </w:rPr>
            </w:pPr>
          </w:p>
        </w:tc>
        <w:tc>
          <w:tcPr>
            <w:tcW w:w="835" w:type="dxa"/>
            <w:vAlign w:val="center"/>
          </w:tcPr>
          <w:p w:rsidR="009F2C58" w:rsidRDefault="009F2C58">
            <w:pPr>
              <w:widowControl/>
              <w:jc w:val="center"/>
              <w:rPr>
                <w:rFonts w:ascii="宋体" w:cs="宋体"/>
                <w:kern w:val="0"/>
                <w:sz w:val="24"/>
              </w:rPr>
            </w:pPr>
          </w:p>
        </w:tc>
        <w:tc>
          <w:tcPr>
            <w:tcW w:w="840" w:type="dxa"/>
            <w:vAlign w:val="center"/>
          </w:tcPr>
          <w:p w:rsidR="009F2C58" w:rsidRDefault="009F2C58">
            <w:pPr>
              <w:widowControl/>
              <w:jc w:val="center"/>
              <w:rPr>
                <w:rFonts w:ascii="宋体" w:cs="宋体"/>
                <w:kern w:val="0"/>
                <w:sz w:val="24"/>
              </w:rPr>
            </w:pPr>
          </w:p>
        </w:tc>
        <w:tc>
          <w:tcPr>
            <w:tcW w:w="861" w:type="dxa"/>
            <w:vAlign w:val="center"/>
          </w:tcPr>
          <w:p w:rsidR="009F2C58" w:rsidRDefault="009F2C58">
            <w:pPr>
              <w:widowControl/>
              <w:jc w:val="center"/>
              <w:rPr>
                <w:rFonts w:ascii="宋体" w:cs="宋体"/>
                <w:kern w:val="0"/>
                <w:sz w:val="24"/>
              </w:rPr>
            </w:pPr>
          </w:p>
        </w:tc>
        <w:tc>
          <w:tcPr>
            <w:tcW w:w="870" w:type="dxa"/>
            <w:vAlign w:val="center"/>
          </w:tcPr>
          <w:p w:rsidR="009F2C58" w:rsidRDefault="009F2C58">
            <w:pPr>
              <w:widowControl/>
              <w:jc w:val="center"/>
              <w:rPr>
                <w:rFonts w:ascii="宋体" w:cs="宋体"/>
                <w:kern w:val="0"/>
                <w:sz w:val="24"/>
              </w:rPr>
            </w:pPr>
          </w:p>
        </w:tc>
      </w:tr>
      <w:tr w:rsidR="009F2C58">
        <w:trPr>
          <w:trHeight w:val="675"/>
        </w:trPr>
        <w:tc>
          <w:tcPr>
            <w:tcW w:w="778" w:type="dxa"/>
            <w:vAlign w:val="center"/>
          </w:tcPr>
          <w:p w:rsidR="009F2C58" w:rsidRDefault="009F2C58">
            <w:pPr>
              <w:widowControl/>
              <w:jc w:val="center"/>
              <w:rPr>
                <w:rFonts w:ascii="宋体" w:cs="宋体"/>
                <w:kern w:val="0"/>
                <w:sz w:val="24"/>
              </w:rPr>
            </w:pPr>
          </w:p>
        </w:tc>
        <w:tc>
          <w:tcPr>
            <w:tcW w:w="676" w:type="dxa"/>
            <w:vAlign w:val="center"/>
          </w:tcPr>
          <w:p w:rsidR="009F2C58" w:rsidRDefault="009F2C58">
            <w:pPr>
              <w:widowControl/>
              <w:jc w:val="center"/>
              <w:rPr>
                <w:rFonts w:ascii="宋体" w:cs="宋体"/>
                <w:kern w:val="0"/>
                <w:sz w:val="24"/>
              </w:rPr>
            </w:pPr>
          </w:p>
        </w:tc>
        <w:tc>
          <w:tcPr>
            <w:tcW w:w="2453" w:type="dxa"/>
            <w:vAlign w:val="center"/>
          </w:tcPr>
          <w:p w:rsidR="009F2C58" w:rsidRDefault="009F2C58">
            <w:pPr>
              <w:widowControl/>
              <w:jc w:val="center"/>
              <w:rPr>
                <w:rFonts w:ascii="宋体" w:cs="宋体"/>
                <w:kern w:val="0"/>
                <w:sz w:val="24"/>
              </w:rPr>
            </w:pPr>
          </w:p>
        </w:tc>
        <w:tc>
          <w:tcPr>
            <w:tcW w:w="840" w:type="dxa"/>
            <w:vAlign w:val="center"/>
          </w:tcPr>
          <w:p w:rsidR="009F2C58" w:rsidRDefault="009F2C58">
            <w:pPr>
              <w:widowControl/>
              <w:jc w:val="center"/>
              <w:rPr>
                <w:rFonts w:ascii="宋体" w:cs="宋体"/>
                <w:kern w:val="0"/>
                <w:sz w:val="24"/>
              </w:rPr>
            </w:pPr>
          </w:p>
        </w:tc>
        <w:tc>
          <w:tcPr>
            <w:tcW w:w="855" w:type="dxa"/>
            <w:vAlign w:val="center"/>
          </w:tcPr>
          <w:p w:rsidR="009F2C58" w:rsidRDefault="009F2C58">
            <w:pPr>
              <w:widowControl/>
              <w:jc w:val="center"/>
              <w:rPr>
                <w:rFonts w:ascii="宋体" w:cs="宋体"/>
                <w:kern w:val="0"/>
                <w:sz w:val="24"/>
              </w:rPr>
            </w:pPr>
          </w:p>
        </w:tc>
        <w:tc>
          <w:tcPr>
            <w:tcW w:w="755" w:type="dxa"/>
            <w:vAlign w:val="center"/>
          </w:tcPr>
          <w:p w:rsidR="009F2C58" w:rsidRDefault="009F2C58">
            <w:pPr>
              <w:widowControl/>
              <w:jc w:val="center"/>
              <w:rPr>
                <w:rFonts w:ascii="宋体" w:cs="宋体"/>
                <w:kern w:val="0"/>
                <w:sz w:val="24"/>
              </w:rPr>
            </w:pPr>
          </w:p>
        </w:tc>
        <w:tc>
          <w:tcPr>
            <w:tcW w:w="835" w:type="dxa"/>
            <w:vAlign w:val="center"/>
          </w:tcPr>
          <w:p w:rsidR="009F2C58" w:rsidRDefault="009F2C58">
            <w:pPr>
              <w:widowControl/>
              <w:jc w:val="center"/>
              <w:rPr>
                <w:rFonts w:ascii="宋体" w:cs="宋体"/>
                <w:kern w:val="0"/>
                <w:sz w:val="24"/>
              </w:rPr>
            </w:pPr>
          </w:p>
        </w:tc>
        <w:tc>
          <w:tcPr>
            <w:tcW w:w="840" w:type="dxa"/>
            <w:vAlign w:val="center"/>
          </w:tcPr>
          <w:p w:rsidR="009F2C58" w:rsidRDefault="009F2C58">
            <w:pPr>
              <w:widowControl/>
              <w:jc w:val="center"/>
              <w:rPr>
                <w:rFonts w:ascii="宋体" w:cs="宋体"/>
                <w:kern w:val="0"/>
                <w:sz w:val="24"/>
              </w:rPr>
            </w:pPr>
          </w:p>
        </w:tc>
        <w:tc>
          <w:tcPr>
            <w:tcW w:w="861" w:type="dxa"/>
            <w:vAlign w:val="center"/>
          </w:tcPr>
          <w:p w:rsidR="009F2C58" w:rsidRDefault="009F2C58">
            <w:pPr>
              <w:widowControl/>
              <w:jc w:val="center"/>
              <w:rPr>
                <w:rFonts w:ascii="宋体" w:cs="宋体"/>
                <w:kern w:val="0"/>
                <w:sz w:val="24"/>
              </w:rPr>
            </w:pPr>
          </w:p>
        </w:tc>
        <w:tc>
          <w:tcPr>
            <w:tcW w:w="870" w:type="dxa"/>
            <w:vAlign w:val="center"/>
          </w:tcPr>
          <w:p w:rsidR="009F2C58" w:rsidRDefault="009F2C58">
            <w:pPr>
              <w:widowControl/>
              <w:jc w:val="center"/>
              <w:rPr>
                <w:rFonts w:ascii="宋体" w:cs="宋体"/>
                <w:kern w:val="0"/>
                <w:sz w:val="24"/>
              </w:rPr>
            </w:pPr>
          </w:p>
        </w:tc>
      </w:tr>
    </w:tbl>
    <w:p w:rsidR="009F2C58" w:rsidRDefault="009F2C58" w:rsidP="009F2C58">
      <w:pPr>
        <w:widowControl/>
        <w:ind w:firstLineChars="100" w:firstLine="31680"/>
        <w:jc w:val="left"/>
        <w:rPr>
          <w:rFonts w:ascii="宋体" w:cs="宋体"/>
          <w:kern w:val="0"/>
          <w:sz w:val="24"/>
        </w:rPr>
      </w:pPr>
      <w:r>
        <w:rPr>
          <w:rFonts w:ascii="宋体" w:hAnsi="宋体" w:cs="宋体" w:hint="eastAsia"/>
          <w:kern w:val="0"/>
          <w:sz w:val="24"/>
        </w:rPr>
        <w:t>合计：</w:t>
      </w:r>
      <w:r>
        <w:rPr>
          <w:rFonts w:ascii="宋体" w:cs="宋体"/>
          <w:kern w:val="0"/>
          <w:sz w:val="24"/>
        </w:rPr>
        <w:t>¥</w:t>
      </w:r>
      <w:r>
        <w:rPr>
          <w:rFonts w:ascii="宋体" w:hAnsi="宋体" w:cs="宋体"/>
          <w:kern w:val="0"/>
          <w:sz w:val="24"/>
        </w:rPr>
        <w:t xml:space="preserve">  </w:t>
      </w:r>
      <w:r>
        <w:rPr>
          <w:rFonts w:ascii="宋体" w:hAnsi="宋体" w:cs="宋体" w:hint="eastAsia"/>
          <w:kern w:val="0"/>
          <w:sz w:val="24"/>
        </w:rPr>
        <w:t>元（人民币（大写））</w:t>
      </w:r>
    </w:p>
    <w:p w:rsidR="009F2C58" w:rsidRDefault="009F2C58" w:rsidP="002E1F20">
      <w:pPr>
        <w:widowControl/>
        <w:ind w:firstLineChars="100" w:firstLine="31680"/>
        <w:jc w:val="left"/>
        <w:rPr>
          <w:rFonts w:ascii="宋体" w:cs="宋体"/>
          <w:kern w:val="0"/>
          <w:sz w:val="24"/>
        </w:rPr>
      </w:pPr>
    </w:p>
    <w:p w:rsidR="009F2C58" w:rsidRDefault="009F2C58" w:rsidP="002E1F20">
      <w:pPr>
        <w:widowControl/>
        <w:ind w:firstLineChars="100" w:firstLine="31680"/>
        <w:jc w:val="left"/>
        <w:rPr>
          <w:rFonts w:ascii="宋体" w:cs="宋体"/>
          <w:kern w:val="0"/>
          <w:sz w:val="24"/>
        </w:rPr>
      </w:pPr>
    </w:p>
    <w:p w:rsidR="009F2C58" w:rsidRDefault="009F2C58" w:rsidP="002E1F20">
      <w:pPr>
        <w:widowControl/>
        <w:ind w:firstLineChars="100" w:firstLine="31680"/>
        <w:jc w:val="left"/>
        <w:rPr>
          <w:rFonts w:ascii="宋体" w:cs="宋体"/>
          <w:kern w:val="0"/>
          <w:sz w:val="24"/>
        </w:rPr>
      </w:pPr>
    </w:p>
    <w:p w:rsidR="009F2C58" w:rsidRDefault="009F2C58" w:rsidP="002E1F20">
      <w:pPr>
        <w:widowControl/>
        <w:ind w:firstLineChars="100" w:firstLine="31680"/>
        <w:jc w:val="left"/>
        <w:rPr>
          <w:rFonts w:ascii="宋体" w:cs="宋体"/>
          <w:kern w:val="0"/>
          <w:sz w:val="24"/>
        </w:rPr>
      </w:pPr>
    </w:p>
    <w:p w:rsidR="009F2C58" w:rsidRDefault="009F2C58" w:rsidP="002E1F20">
      <w:pPr>
        <w:widowControl/>
        <w:ind w:firstLineChars="100" w:firstLine="31680"/>
        <w:jc w:val="left"/>
        <w:rPr>
          <w:rFonts w:ascii="宋体" w:cs="宋体"/>
          <w:kern w:val="0"/>
          <w:sz w:val="24"/>
        </w:rPr>
      </w:pPr>
      <w:r>
        <w:rPr>
          <w:rFonts w:ascii="宋体" w:hAnsi="宋体" w:cs="宋体" w:hint="eastAsia"/>
          <w:kern w:val="0"/>
          <w:sz w:val="24"/>
        </w:rPr>
        <w:t>授权代表签字：</w:t>
      </w:r>
      <w:r>
        <w:rPr>
          <w:rFonts w:ascii="宋体" w:cs="宋体"/>
          <w:kern w:val="0"/>
          <w:sz w:val="24"/>
        </w:rPr>
        <w:t>  </w:t>
      </w:r>
    </w:p>
    <w:p w:rsidR="009F2C58" w:rsidRDefault="009F2C58" w:rsidP="002E1F20">
      <w:pPr>
        <w:widowControl/>
        <w:ind w:firstLineChars="100" w:firstLine="31680"/>
        <w:jc w:val="left"/>
        <w:rPr>
          <w:rFonts w:ascii="宋体" w:cs="宋体"/>
          <w:kern w:val="0"/>
          <w:sz w:val="24"/>
        </w:rPr>
      </w:pPr>
    </w:p>
    <w:p w:rsidR="009F2C58" w:rsidRDefault="009F2C58" w:rsidP="002E1F20">
      <w:pPr>
        <w:widowControl/>
        <w:ind w:firstLineChars="350" w:firstLine="31680"/>
        <w:jc w:val="left"/>
        <w:rPr>
          <w:rFonts w:ascii="宋体" w:cs="宋体"/>
          <w:kern w:val="0"/>
          <w:sz w:val="24"/>
        </w:rPr>
      </w:pPr>
      <w:r>
        <w:rPr>
          <w:rFonts w:ascii="宋体" w:hAnsi="宋体" w:cs="宋体" w:hint="eastAsia"/>
          <w:kern w:val="0"/>
          <w:sz w:val="24"/>
        </w:rPr>
        <w:t>年</w:t>
      </w:r>
      <w:r>
        <w:rPr>
          <w:rFonts w:ascii="宋体" w:cs="宋体"/>
          <w:kern w:val="0"/>
          <w:sz w:val="24"/>
        </w:rPr>
        <w:t> </w:t>
      </w:r>
      <w:r>
        <w:rPr>
          <w:rFonts w:ascii="宋体" w:hAnsi="宋体" w:cs="宋体" w:hint="eastAsia"/>
          <w:kern w:val="0"/>
          <w:sz w:val="24"/>
        </w:rPr>
        <w:t>月</w:t>
      </w:r>
      <w:r>
        <w:rPr>
          <w:rFonts w:ascii="宋体" w:cs="宋体"/>
          <w:kern w:val="0"/>
          <w:sz w:val="24"/>
        </w:rPr>
        <w:t> </w:t>
      </w:r>
      <w:r>
        <w:rPr>
          <w:rFonts w:ascii="宋体" w:hAnsi="宋体" w:cs="宋体" w:hint="eastAsia"/>
          <w:kern w:val="0"/>
          <w:sz w:val="24"/>
        </w:rPr>
        <w:t>日</w:t>
      </w:r>
    </w:p>
    <w:p w:rsidR="009F2C58" w:rsidRDefault="009F2C58">
      <w:pPr>
        <w:widowControl/>
        <w:jc w:val="left"/>
        <w:rPr>
          <w:rFonts w:ascii="宋体" w:cs="宋体"/>
          <w:kern w:val="0"/>
          <w:sz w:val="24"/>
        </w:rPr>
      </w:pPr>
      <w:r>
        <w:rPr>
          <w:rFonts w:ascii="宋体" w:cs="宋体"/>
          <w:kern w:val="0"/>
          <w:sz w:val="24"/>
        </w:rPr>
        <w:t> </w:t>
      </w:r>
    </w:p>
    <w:p w:rsidR="009F2C58" w:rsidRDefault="009F2C58">
      <w:pPr>
        <w:widowControl/>
        <w:jc w:val="left"/>
        <w:rPr>
          <w:rFonts w:ascii="宋体" w:cs="宋体"/>
          <w:kern w:val="0"/>
          <w:sz w:val="24"/>
        </w:rPr>
      </w:pPr>
      <w:r>
        <w:rPr>
          <w:rFonts w:ascii="宋体" w:cs="宋体"/>
          <w:kern w:val="0"/>
          <w:sz w:val="24"/>
        </w:rPr>
        <w:br w:type="page"/>
      </w:r>
      <w:r>
        <w:rPr>
          <w:rFonts w:ascii="宋体" w:cs="宋体"/>
          <w:kern w:val="0"/>
          <w:sz w:val="24"/>
        </w:rPr>
        <w:t> </w:t>
      </w:r>
    </w:p>
    <w:p w:rsidR="009F2C58" w:rsidRDefault="009F2C58">
      <w:pPr>
        <w:tabs>
          <w:tab w:val="left" w:pos="900"/>
        </w:tabs>
        <w:spacing w:line="640" w:lineRule="exact"/>
        <w:ind w:left="178"/>
        <w:jc w:val="center"/>
        <w:rPr>
          <w:rFonts w:ascii="宋体"/>
          <w:b/>
          <w:color w:val="000000"/>
          <w:sz w:val="36"/>
          <w:szCs w:val="36"/>
        </w:rPr>
      </w:pPr>
      <w:r>
        <w:rPr>
          <w:rFonts w:ascii="宋体" w:hAnsi="宋体" w:hint="eastAsia"/>
          <w:b/>
          <w:color w:val="000000"/>
          <w:sz w:val="36"/>
          <w:szCs w:val="36"/>
        </w:rPr>
        <w:t>（三）法定代表人授权书</w:t>
      </w:r>
    </w:p>
    <w:p w:rsidR="009F2C58" w:rsidRDefault="009F2C58">
      <w:pPr>
        <w:tabs>
          <w:tab w:val="left" w:pos="900"/>
        </w:tabs>
        <w:spacing w:line="600" w:lineRule="exact"/>
        <w:ind w:left="2"/>
        <w:rPr>
          <w:rFonts w:ascii="宋体"/>
          <w:color w:val="000000"/>
          <w:szCs w:val="21"/>
        </w:rPr>
      </w:pPr>
      <w:r>
        <w:rPr>
          <w:rFonts w:ascii="宋体" w:hAnsi="宋体" w:hint="eastAsia"/>
          <w:color w:val="000000"/>
          <w:szCs w:val="21"/>
        </w:rPr>
        <w:t>致：福建省智信招标有限公司</w:t>
      </w:r>
    </w:p>
    <w:p w:rsidR="009F2C58" w:rsidRDefault="009F2C58" w:rsidP="002E1F20">
      <w:pPr>
        <w:tabs>
          <w:tab w:val="left" w:pos="900"/>
        </w:tabs>
        <w:spacing w:line="600" w:lineRule="exact"/>
        <w:ind w:firstLineChars="84" w:firstLine="31680"/>
        <w:rPr>
          <w:rFonts w:ascii="宋体"/>
          <w:color w:val="000000"/>
          <w:szCs w:val="21"/>
        </w:rPr>
      </w:pPr>
      <w:r>
        <w:rPr>
          <w:rFonts w:ascii="宋体" w:hAnsi="宋体" w:hint="eastAsia"/>
          <w:color w:val="000000"/>
          <w:szCs w:val="21"/>
          <w:u w:val="single"/>
        </w:rPr>
        <w:t>（竞价人全称）</w:t>
      </w:r>
      <w:r>
        <w:rPr>
          <w:rFonts w:ascii="宋体" w:hAnsi="宋体" w:hint="eastAsia"/>
          <w:color w:val="000000"/>
          <w:szCs w:val="21"/>
        </w:rPr>
        <w:t>法定代表人授权</w:t>
      </w:r>
      <w:r>
        <w:rPr>
          <w:rFonts w:ascii="宋体" w:hAnsi="宋体" w:hint="eastAsia"/>
          <w:color w:val="000000"/>
          <w:szCs w:val="21"/>
          <w:u w:val="single"/>
        </w:rPr>
        <w:t>（竞价人代表姓名）</w:t>
      </w:r>
      <w:r>
        <w:rPr>
          <w:rFonts w:ascii="宋体" w:hAnsi="宋体" w:hint="eastAsia"/>
          <w:color w:val="000000"/>
          <w:szCs w:val="21"/>
        </w:rPr>
        <w:t>为竞价人代表，代表本公司参加贵司组织的网上竞价项目（网上竞价编号：）活动，全权代表本公司处理竞价过程的一切事宜，包括但不限于：竞价、签约等。竞价人代表在竞价过程中所签署的一切文件和处理与之有关的一切事务，本公司予以认可并对此承担责任。竞价人代表无转委托权。特此授权。</w:t>
      </w:r>
    </w:p>
    <w:p w:rsidR="009F2C58" w:rsidRDefault="009F2C58" w:rsidP="002E1F20">
      <w:pPr>
        <w:tabs>
          <w:tab w:val="left" w:pos="900"/>
        </w:tabs>
        <w:spacing w:line="600" w:lineRule="exact"/>
        <w:ind w:firstLineChars="257" w:firstLine="31680"/>
        <w:rPr>
          <w:rFonts w:ascii="宋体"/>
          <w:color w:val="000000"/>
          <w:szCs w:val="21"/>
        </w:rPr>
      </w:pPr>
      <w:r>
        <w:rPr>
          <w:rFonts w:ascii="宋体" w:hAnsi="宋体" w:hint="eastAsia"/>
          <w:color w:val="000000"/>
          <w:szCs w:val="21"/>
        </w:rPr>
        <w:t>本授权书自出具之日起生效。</w:t>
      </w:r>
    </w:p>
    <w:p w:rsidR="009F2C58" w:rsidRDefault="009F2C58" w:rsidP="002E1F20">
      <w:pPr>
        <w:tabs>
          <w:tab w:val="left" w:pos="900"/>
        </w:tabs>
        <w:spacing w:line="620" w:lineRule="exact"/>
        <w:ind w:firstLineChars="257" w:firstLine="31680"/>
        <w:rPr>
          <w:rFonts w:ascii="宋体"/>
          <w:color w:val="000000"/>
          <w:szCs w:val="21"/>
        </w:rPr>
      </w:pPr>
    </w:p>
    <w:p w:rsidR="009F2C58" w:rsidRDefault="009F2C58">
      <w:pPr>
        <w:tabs>
          <w:tab w:val="left" w:pos="900"/>
        </w:tabs>
        <w:spacing w:line="620" w:lineRule="exact"/>
        <w:rPr>
          <w:rFonts w:ascii="宋体"/>
          <w:color w:val="000000"/>
          <w:szCs w:val="21"/>
          <w:u w:val="single"/>
        </w:rPr>
      </w:pPr>
      <w:r>
        <w:rPr>
          <w:rFonts w:ascii="宋体" w:hAnsi="宋体" w:hint="eastAsia"/>
          <w:color w:val="000000"/>
          <w:szCs w:val="21"/>
        </w:rPr>
        <w:t>竞价代表人签字：性别：身份证号：</w:t>
      </w:r>
    </w:p>
    <w:p w:rsidR="009F2C58" w:rsidRDefault="009F2C58">
      <w:pPr>
        <w:tabs>
          <w:tab w:val="left" w:pos="900"/>
        </w:tabs>
        <w:spacing w:line="620" w:lineRule="exact"/>
        <w:rPr>
          <w:rFonts w:ascii="宋体"/>
          <w:color w:val="000000"/>
          <w:szCs w:val="21"/>
          <w:u w:val="single"/>
        </w:rPr>
      </w:pPr>
      <w:r>
        <w:rPr>
          <w:rFonts w:ascii="宋体" w:hAnsi="宋体" w:hint="eastAsia"/>
          <w:color w:val="000000"/>
          <w:szCs w:val="21"/>
          <w:u w:val="single"/>
        </w:rPr>
        <w:t>单位：</w:t>
      </w:r>
      <w:r>
        <w:rPr>
          <w:rFonts w:ascii="宋体" w:hAnsi="宋体" w:hint="eastAsia"/>
          <w:color w:val="000000"/>
          <w:szCs w:val="21"/>
        </w:rPr>
        <w:t>部门：职务：</w:t>
      </w:r>
    </w:p>
    <w:p w:rsidR="009F2C58" w:rsidRDefault="009F2C58">
      <w:pPr>
        <w:tabs>
          <w:tab w:val="left" w:pos="900"/>
        </w:tabs>
        <w:spacing w:line="620" w:lineRule="exact"/>
        <w:rPr>
          <w:rFonts w:ascii="宋体"/>
          <w:color w:val="000000"/>
          <w:szCs w:val="21"/>
          <w:u w:val="single"/>
        </w:rPr>
      </w:pPr>
      <w:r>
        <w:rPr>
          <w:rFonts w:ascii="宋体" w:hAnsi="宋体" w:hint="eastAsia"/>
          <w:color w:val="000000"/>
          <w:szCs w:val="21"/>
        </w:rPr>
        <w:t>详细通讯地址：电话：传真：邮政编码：</w:t>
      </w:r>
    </w:p>
    <w:p w:rsidR="009F2C58" w:rsidRDefault="009F2C58">
      <w:pPr>
        <w:tabs>
          <w:tab w:val="left" w:pos="900"/>
        </w:tabs>
        <w:spacing w:line="620" w:lineRule="exact"/>
        <w:rPr>
          <w:rFonts w:ascii="宋体"/>
          <w:b/>
          <w:color w:val="000000"/>
          <w:szCs w:val="21"/>
        </w:rPr>
      </w:pPr>
      <w:r>
        <w:rPr>
          <w:rFonts w:ascii="宋体" w:hAnsi="宋体" w:hint="eastAsia"/>
          <w:b/>
          <w:color w:val="000000"/>
          <w:szCs w:val="21"/>
        </w:rPr>
        <w:t>授权方：</w:t>
      </w:r>
    </w:p>
    <w:p w:rsidR="009F2C58" w:rsidRDefault="009F2C58">
      <w:pPr>
        <w:tabs>
          <w:tab w:val="left" w:pos="900"/>
        </w:tabs>
        <w:spacing w:line="620" w:lineRule="exact"/>
        <w:rPr>
          <w:rFonts w:ascii="宋体"/>
          <w:b/>
          <w:color w:val="000000"/>
          <w:szCs w:val="21"/>
          <w:u w:val="single"/>
        </w:rPr>
      </w:pPr>
      <w:r>
        <w:rPr>
          <w:rFonts w:ascii="宋体" w:hAnsi="宋体" w:hint="eastAsia"/>
          <w:b/>
          <w:color w:val="000000"/>
          <w:szCs w:val="21"/>
        </w:rPr>
        <w:t>竞价人：</w:t>
      </w:r>
      <w:r>
        <w:rPr>
          <w:rFonts w:ascii="宋体" w:hAnsi="宋体" w:hint="eastAsia"/>
          <w:b/>
          <w:color w:val="000000"/>
          <w:szCs w:val="21"/>
          <w:u w:val="single"/>
        </w:rPr>
        <w:t>（全称并加盖公章）</w:t>
      </w:r>
    </w:p>
    <w:p w:rsidR="009F2C58" w:rsidRDefault="009F2C58">
      <w:pPr>
        <w:tabs>
          <w:tab w:val="left" w:pos="900"/>
        </w:tabs>
        <w:spacing w:line="620" w:lineRule="exact"/>
        <w:rPr>
          <w:rFonts w:ascii="宋体"/>
          <w:b/>
          <w:color w:val="000000"/>
          <w:szCs w:val="21"/>
        </w:rPr>
      </w:pPr>
      <w:r>
        <w:rPr>
          <w:rFonts w:ascii="宋体" w:hAnsi="宋体" w:hint="eastAsia"/>
          <w:b/>
          <w:color w:val="000000"/>
          <w:szCs w:val="21"/>
        </w:rPr>
        <w:t>法定代表人签字：</w:t>
      </w:r>
    </w:p>
    <w:p w:rsidR="009F2C58" w:rsidRDefault="009F2C58">
      <w:pPr>
        <w:tabs>
          <w:tab w:val="left" w:pos="900"/>
        </w:tabs>
        <w:spacing w:line="620" w:lineRule="exact"/>
        <w:rPr>
          <w:rFonts w:ascii="宋体"/>
          <w:b/>
          <w:color w:val="000000"/>
          <w:szCs w:val="21"/>
          <w:u w:val="single"/>
        </w:rPr>
      </w:pPr>
      <w:r>
        <w:rPr>
          <w:rFonts w:ascii="宋体" w:hAnsi="宋体" w:hint="eastAsia"/>
          <w:b/>
          <w:color w:val="000000"/>
          <w:szCs w:val="21"/>
        </w:rPr>
        <w:t>日期：</w:t>
      </w:r>
    </w:p>
    <w:p w:rsidR="009F2C58" w:rsidRDefault="009F2C58" w:rsidP="002E1F20">
      <w:pPr>
        <w:tabs>
          <w:tab w:val="left" w:pos="900"/>
        </w:tabs>
        <w:spacing w:line="620" w:lineRule="exact"/>
        <w:ind w:firstLineChars="2644" w:firstLine="31680"/>
        <w:rPr>
          <w:rFonts w:ascii="宋体"/>
          <w:b/>
          <w:color w:val="000000"/>
          <w:szCs w:val="21"/>
          <w:u w:val="single"/>
        </w:rPr>
      </w:pPr>
    </w:p>
    <w:p w:rsidR="009F2C58" w:rsidRDefault="009F2C58">
      <w:pPr>
        <w:tabs>
          <w:tab w:val="left" w:pos="900"/>
        </w:tabs>
        <w:spacing w:line="620" w:lineRule="exact"/>
        <w:rPr>
          <w:rFonts w:ascii="宋体"/>
          <w:b/>
          <w:color w:val="000000"/>
          <w:szCs w:val="21"/>
        </w:rPr>
      </w:pPr>
      <w:r>
        <w:rPr>
          <w:rFonts w:ascii="宋体" w:hAnsi="宋体" w:hint="eastAsia"/>
          <w:b/>
          <w:color w:val="000000"/>
          <w:szCs w:val="21"/>
        </w:rPr>
        <w:t>被授权方：</w:t>
      </w:r>
    </w:p>
    <w:p w:rsidR="009F2C58" w:rsidRDefault="009F2C58">
      <w:pPr>
        <w:tabs>
          <w:tab w:val="left" w:pos="900"/>
        </w:tabs>
        <w:spacing w:line="620" w:lineRule="exact"/>
        <w:rPr>
          <w:rFonts w:ascii="宋体"/>
          <w:b/>
          <w:color w:val="000000"/>
          <w:szCs w:val="21"/>
          <w:u w:val="single"/>
        </w:rPr>
      </w:pPr>
      <w:r>
        <w:rPr>
          <w:rFonts w:ascii="宋体" w:hAnsi="宋体" w:hint="eastAsia"/>
          <w:b/>
          <w:color w:val="000000"/>
          <w:szCs w:val="21"/>
        </w:rPr>
        <w:t>竞价代表人签字：</w:t>
      </w:r>
    </w:p>
    <w:p w:rsidR="009F2C58" w:rsidRDefault="009F2C58">
      <w:pPr>
        <w:tabs>
          <w:tab w:val="left" w:pos="900"/>
        </w:tabs>
        <w:spacing w:line="620" w:lineRule="exact"/>
        <w:rPr>
          <w:rFonts w:ascii="宋体"/>
          <w:b/>
          <w:color w:val="000000"/>
          <w:szCs w:val="21"/>
          <w:u w:val="single"/>
        </w:rPr>
      </w:pPr>
      <w:r>
        <w:rPr>
          <w:rFonts w:ascii="宋体" w:hAnsi="宋体" w:hint="eastAsia"/>
          <w:b/>
          <w:color w:val="000000"/>
          <w:szCs w:val="21"/>
        </w:rPr>
        <w:t>日期：</w:t>
      </w:r>
    </w:p>
    <w:p w:rsidR="009F2C58" w:rsidRDefault="009F2C58">
      <w:pPr>
        <w:spacing w:line="360" w:lineRule="auto"/>
        <w:rPr>
          <w:kern w:val="0"/>
        </w:rPr>
      </w:pPr>
    </w:p>
    <w:p w:rsidR="009F2C58" w:rsidRDefault="009F2C58">
      <w:pPr>
        <w:spacing w:line="360" w:lineRule="auto"/>
        <w:rPr>
          <w:kern w:val="0"/>
        </w:rPr>
      </w:pPr>
    </w:p>
    <w:p w:rsidR="009F2C58" w:rsidRDefault="009F2C58">
      <w:pPr>
        <w:spacing w:line="360" w:lineRule="auto"/>
        <w:rPr>
          <w:kern w:val="0"/>
        </w:rPr>
      </w:pPr>
    </w:p>
    <w:p w:rsidR="009F2C58" w:rsidRDefault="009F2C58">
      <w:pPr>
        <w:spacing w:line="360" w:lineRule="auto"/>
        <w:rPr>
          <w:kern w:val="0"/>
        </w:rPr>
      </w:pPr>
    </w:p>
    <w:p w:rsidR="009F2C58" w:rsidRDefault="009F2C58">
      <w:pPr>
        <w:spacing w:line="360" w:lineRule="auto"/>
        <w:rPr>
          <w:kern w:val="0"/>
        </w:rPr>
      </w:pPr>
    </w:p>
    <w:p w:rsidR="009F2C58" w:rsidRDefault="009F2C58">
      <w:pPr>
        <w:adjustRightInd w:val="0"/>
        <w:snapToGrid w:val="0"/>
        <w:spacing w:line="360" w:lineRule="auto"/>
        <w:rPr>
          <w:rFonts w:ascii="仿宋_GB2312" w:eastAsia="仿宋_GB2312" w:hAnsi="宋体"/>
          <w:color w:val="000000"/>
          <w:sz w:val="24"/>
        </w:rPr>
      </w:pPr>
    </w:p>
    <w:p w:rsidR="009F2C58" w:rsidRDefault="009F2C58">
      <w:pPr>
        <w:tabs>
          <w:tab w:val="left" w:pos="900"/>
        </w:tabs>
        <w:spacing w:line="620" w:lineRule="exact"/>
        <w:jc w:val="center"/>
        <w:rPr>
          <w:rFonts w:ascii="宋体"/>
          <w:b/>
          <w:color w:val="000000"/>
          <w:sz w:val="32"/>
          <w:szCs w:val="32"/>
        </w:rPr>
      </w:pPr>
      <w:r>
        <w:rPr>
          <w:rFonts w:ascii="宋体" w:hAnsi="宋体" w:hint="eastAsia"/>
          <w:b/>
          <w:color w:val="000000"/>
          <w:sz w:val="32"/>
          <w:szCs w:val="32"/>
        </w:rPr>
        <w:t>四、技术响应情况</w:t>
      </w:r>
    </w:p>
    <w:p w:rsidR="009F2C58" w:rsidRDefault="009F2C58">
      <w:pPr>
        <w:tabs>
          <w:tab w:val="left" w:pos="900"/>
        </w:tabs>
        <w:spacing w:line="620" w:lineRule="exact"/>
        <w:rPr>
          <w:rFonts w:ascii="宋体"/>
          <w:color w:val="000000"/>
          <w:szCs w:val="21"/>
        </w:rPr>
      </w:pPr>
    </w:p>
    <w:p w:rsidR="009F2C58" w:rsidRDefault="009F2C58">
      <w:pPr>
        <w:tabs>
          <w:tab w:val="left" w:pos="900"/>
        </w:tabs>
        <w:spacing w:line="620" w:lineRule="exact"/>
        <w:rPr>
          <w:rFonts w:ascii="宋体"/>
          <w:color w:val="000000"/>
          <w:szCs w:val="21"/>
        </w:rPr>
      </w:pPr>
      <w:r>
        <w:rPr>
          <w:rFonts w:ascii="宋体" w:hAnsi="宋体" w:hint="eastAsia"/>
          <w:color w:val="000000"/>
          <w:szCs w:val="21"/>
        </w:rPr>
        <w:t>注：竞价人根据竞价文件对技术参数等的要求，并结合自身实际情况加以承诺，自行编制。</w:t>
      </w:r>
    </w:p>
    <w:p w:rsidR="009F2C58" w:rsidRDefault="009F2C58">
      <w:pPr>
        <w:tabs>
          <w:tab w:val="left" w:pos="900"/>
        </w:tabs>
        <w:spacing w:line="620" w:lineRule="exact"/>
        <w:rPr>
          <w:rFonts w:ascii="宋体"/>
          <w:color w:val="000000"/>
          <w:szCs w:val="21"/>
        </w:rPr>
      </w:pPr>
    </w:p>
    <w:p w:rsidR="009F2C58" w:rsidRDefault="009F2C58">
      <w:pPr>
        <w:jc w:val="center"/>
        <w:rPr>
          <w:rFonts w:ascii="宋体"/>
          <w:b/>
          <w:sz w:val="44"/>
          <w:szCs w:val="44"/>
        </w:rPr>
      </w:pPr>
      <w:r>
        <w:rPr>
          <w:rFonts w:ascii="宋体" w:hAnsi="宋体" w:hint="eastAsia"/>
          <w:b/>
          <w:sz w:val="44"/>
          <w:szCs w:val="44"/>
        </w:rPr>
        <w:t>技术规格偏离表</w:t>
      </w:r>
    </w:p>
    <w:p w:rsidR="009F2C58" w:rsidRDefault="009F2C58">
      <w:pPr>
        <w:spacing w:line="380" w:lineRule="exact"/>
        <w:rPr>
          <w:rFonts w:ascii="宋体"/>
          <w:sz w:val="24"/>
        </w:rPr>
      </w:pPr>
      <w:r>
        <w:rPr>
          <w:rFonts w:ascii="宋体" w:hAnsi="宋体" w:hint="eastAsia"/>
          <w:sz w:val="24"/>
        </w:rPr>
        <w:t>投标人（全称并加盖公章）：</w:t>
      </w:r>
      <w:r>
        <w:rPr>
          <w:rFonts w:ascii="宋体" w:hAnsi="宋体"/>
          <w:sz w:val="24"/>
        </w:rPr>
        <w:t xml:space="preserve">                     </w:t>
      </w:r>
      <w:r>
        <w:rPr>
          <w:rFonts w:ascii="宋体" w:hAnsi="宋体" w:hint="eastAsia"/>
          <w:sz w:val="24"/>
        </w:rPr>
        <w:t>招标编号∶</w:t>
      </w:r>
      <w:r>
        <w:rPr>
          <w:rFonts w:ascii="宋体"/>
          <w:sz w:val="24"/>
        </w:rPr>
        <w:tab/>
      </w:r>
    </w:p>
    <w:tbl>
      <w:tblPr>
        <w:tblW w:w="8182" w:type="dxa"/>
        <w:jc w:val="center"/>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20"/>
        <w:gridCol w:w="1516"/>
        <w:gridCol w:w="1175"/>
        <w:gridCol w:w="1485"/>
        <w:gridCol w:w="1516"/>
        <w:gridCol w:w="1270"/>
      </w:tblGrid>
      <w:tr w:rsidR="009F2C58">
        <w:trPr>
          <w:cantSplit/>
          <w:trHeight w:val="943"/>
          <w:jc w:val="center"/>
        </w:trPr>
        <w:tc>
          <w:tcPr>
            <w:tcW w:w="1220" w:type="dxa"/>
            <w:vAlign w:val="center"/>
          </w:tcPr>
          <w:p w:rsidR="009F2C58" w:rsidRDefault="009F2C58">
            <w:pPr>
              <w:spacing w:line="380" w:lineRule="exact"/>
              <w:jc w:val="center"/>
              <w:rPr>
                <w:rFonts w:ascii="宋体"/>
                <w:sz w:val="24"/>
              </w:rPr>
            </w:pPr>
            <w:r>
              <w:rPr>
                <w:rFonts w:ascii="宋体" w:hAnsi="宋体" w:hint="eastAsia"/>
                <w:sz w:val="24"/>
              </w:rPr>
              <w:t>合同包</w:t>
            </w:r>
            <w:r>
              <w:rPr>
                <w:rFonts w:ascii="宋体" w:hAnsi="宋体"/>
                <w:sz w:val="24"/>
              </w:rPr>
              <w:t>/</w:t>
            </w:r>
            <w:r>
              <w:rPr>
                <w:rFonts w:ascii="宋体" w:hAnsi="宋体" w:hint="eastAsia"/>
                <w:sz w:val="24"/>
              </w:rPr>
              <w:t>品目号</w:t>
            </w:r>
          </w:p>
        </w:tc>
        <w:tc>
          <w:tcPr>
            <w:tcW w:w="1516" w:type="dxa"/>
            <w:vAlign w:val="center"/>
          </w:tcPr>
          <w:p w:rsidR="009F2C58" w:rsidRDefault="009F2C58">
            <w:pPr>
              <w:spacing w:line="380" w:lineRule="exact"/>
              <w:jc w:val="center"/>
              <w:rPr>
                <w:rFonts w:ascii="宋体"/>
                <w:sz w:val="24"/>
              </w:rPr>
            </w:pPr>
            <w:r>
              <w:rPr>
                <w:rFonts w:ascii="宋体" w:hAnsi="宋体" w:hint="eastAsia"/>
                <w:sz w:val="24"/>
              </w:rPr>
              <w:t>货物名称</w:t>
            </w:r>
          </w:p>
        </w:tc>
        <w:tc>
          <w:tcPr>
            <w:tcW w:w="1175" w:type="dxa"/>
            <w:vAlign w:val="center"/>
          </w:tcPr>
          <w:p w:rsidR="009F2C58" w:rsidRDefault="009F2C58">
            <w:pPr>
              <w:spacing w:line="380" w:lineRule="exact"/>
              <w:jc w:val="center"/>
              <w:rPr>
                <w:rFonts w:ascii="宋体"/>
                <w:sz w:val="24"/>
              </w:rPr>
            </w:pPr>
            <w:r>
              <w:rPr>
                <w:rFonts w:ascii="宋体" w:hAnsi="宋体" w:hint="eastAsia"/>
                <w:sz w:val="24"/>
              </w:rPr>
              <w:t>规格条目号</w:t>
            </w:r>
          </w:p>
        </w:tc>
        <w:tc>
          <w:tcPr>
            <w:tcW w:w="1485" w:type="dxa"/>
            <w:vAlign w:val="center"/>
          </w:tcPr>
          <w:p w:rsidR="009F2C58" w:rsidRDefault="009F2C58">
            <w:pPr>
              <w:spacing w:line="380" w:lineRule="exact"/>
              <w:jc w:val="center"/>
              <w:rPr>
                <w:rFonts w:ascii="宋体"/>
                <w:sz w:val="24"/>
              </w:rPr>
            </w:pPr>
            <w:r>
              <w:rPr>
                <w:rFonts w:ascii="宋体" w:hAnsi="宋体" w:hint="eastAsia"/>
                <w:sz w:val="24"/>
              </w:rPr>
              <w:t>招标文件要求</w:t>
            </w:r>
          </w:p>
        </w:tc>
        <w:tc>
          <w:tcPr>
            <w:tcW w:w="1516" w:type="dxa"/>
            <w:vAlign w:val="center"/>
          </w:tcPr>
          <w:p w:rsidR="009F2C58" w:rsidRDefault="009F2C58">
            <w:pPr>
              <w:spacing w:line="380" w:lineRule="exact"/>
              <w:jc w:val="center"/>
              <w:rPr>
                <w:rFonts w:ascii="宋体"/>
                <w:sz w:val="24"/>
              </w:rPr>
            </w:pPr>
            <w:r>
              <w:rPr>
                <w:rFonts w:ascii="宋体" w:hAnsi="宋体" w:hint="eastAsia"/>
                <w:sz w:val="24"/>
              </w:rPr>
              <w:t>投标响应</w:t>
            </w:r>
          </w:p>
        </w:tc>
        <w:tc>
          <w:tcPr>
            <w:tcW w:w="1270" w:type="dxa"/>
            <w:vAlign w:val="center"/>
          </w:tcPr>
          <w:p w:rsidR="009F2C58" w:rsidRDefault="009F2C58">
            <w:pPr>
              <w:spacing w:line="380" w:lineRule="exact"/>
              <w:jc w:val="center"/>
              <w:rPr>
                <w:rFonts w:ascii="宋体"/>
                <w:sz w:val="24"/>
              </w:rPr>
            </w:pPr>
            <w:r>
              <w:rPr>
                <w:rFonts w:ascii="宋体" w:hAnsi="宋体" w:hint="eastAsia"/>
                <w:sz w:val="24"/>
              </w:rPr>
              <w:t>偏离说明</w:t>
            </w:r>
          </w:p>
        </w:tc>
      </w:tr>
      <w:tr w:rsidR="009F2C58">
        <w:trPr>
          <w:cantSplit/>
          <w:trHeight w:val="944"/>
          <w:jc w:val="center"/>
        </w:trPr>
        <w:tc>
          <w:tcPr>
            <w:tcW w:w="1220" w:type="dxa"/>
          </w:tcPr>
          <w:p w:rsidR="009F2C58" w:rsidRDefault="009F2C58">
            <w:pPr>
              <w:spacing w:line="380" w:lineRule="exact"/>
              <w:rPr>
                <w:rFonts w:ascii="宋体"/>
                <w:sz w:val="24"/>
              </w:rPr>
            </w:pPr>
          </w:p>
        </w:tc>
        <w:tc>
          <w:tcPr>
            <w:tcW w:w="1516" w:type="dxa"/>
          </w:tcPr>
          <w:p w:rsidR="009F2C58" w:rsidRDefault="009F2C58">
            <w:pPr>
              <w:spacing w:line="380" w:lineRule="exact"/>
              <w:rPr>
                <w:rFonts w:ascii="宋体"/>
                <w:sz w:val="24"/>
              </w:rPr>
            </w:pPr>
          </w:p>
        </w:tc>
        <w:tc>
          <w:tcPr>
            <w:tcW w:w="1175" w:type="dxa"/>
          </w:tcPr>
          <w:p w:rsidR="009F2C58" w:rsidRDefault="009F2C58">
            <w:pPr>
              <w:spacing w:line="380" w:lineRule="exact"/>
              <w:rPr>
                <w:rFonts w:ascii="宋体"/>
                <w:sz w:val="24"/>
              </w:rPr>
            </w:pPr>
          </w:p>
        </w:tc>
        <w:tc>
          <w:tcPr>
            <w:tcW w:w="1485" w:type="dxa"/>
          </w:tcPr>
          <w:p w:rsidR="009F2C58" w:rsidRDefault="009F2C58">
            <w:pPr>
              <w:spacing w:line="380" w:lineRule="exact"/>
              <w:rPr>
                <w:rFonts w:ascii="宋体"/>
                <w:sz w:val="24"/>
              </w:rPr>
            </w:pPr>
          </w:p>
        </w:tc>
        <w:tc>
          <w:tcPr>
            <w:tcW w:w="1516" w:type="dxa"/>
          </w:tcPr>
          <w:p w:rsidR="009F2C58" w:rsidRDefault="009F2C58">
            <w:pPr>
              <w:spacing w:line="380" w:lineRule="exact"/>
              <w:rPr>
                <w:rFonts w:ascii="宋体"/>
                <w:sz w:val="24"/>
              </w:rPr>
            </w:pPr>
          </w:p>
        </w:tc>
        <w:tc>
          <w:tcPr>
            <w:tcW w:w="1270" w:type="dxa"/>
          </w:tcPr>
          <w:p w:rsidR="009F2C58" w:rsidRDefault="009F2C58">
            <w:pPr>
              <w:spacing w:line="380" w:lineRule="exact"/>
              <w:rPr>
                <w:rFonts w:ascii="宋体"/>
                <w:sz w:val="24"/>
              </w:rPr>
            </w:pPr>
          </w:p>
        </w:tc>
      </w:tr>
      <w:tr w:rsidR="009F2C58">
        <w:trPr>
          <w:cantSplit/>
          <w:trHeight w:val="943"/>
          <w:jc w:val="center"/>
        </w:trPr>
        <w:tc>
          <w:tcPr>
            <w:tcW w:w="1220" w:type="dxa"/>
          </w:tcPr>
          <w:p w:rsidR="009F2C58" w:rsidRDefault="009F2C58">
            <w:pPr>
              <w:spacing w:line="380" w:lineRule="exact"/>
              <w:rPr>
                <w:rFonts w:ascii="宋体"/>
                <w:sz w:val="24"/>
              </w:rPr>
            </w:pPr>
          </w:p>
        </w:tc>
        <w:tc>
          <w:tcPr>
            <w:tcW w:w="1516" w:type="dxa"/>
          </w:tcPr>
          <w:p w:rsidR="009F2C58" w:rsidRDefault="009F2C58">
            <w:pPr>
              <w:spacing w:line="380" w:lineRule="exact"/>
              <w:rPr>
                <w:rFonts w:ascii="宋体"/>
                <w:sz w:val="24"/>
              </w:rPr>
            </w:pPr>
          </w:p>
        </w:tc>
        <w:tc>
          <w:tcPr>
            <w:tcW w:w="1175" w:type="dxa"/>
          </w:tcPr>
          <w:p w:rsidR="009F2C58" w:rsidRDefault="009F2C58">
            <w:pPr>
              <w:spacing w:line="380" w:lineRule="exact"/>
              <w:rPr>
                <w:rFonts w:ascii="宋体"/>
                <w:sz w:val="24"/>
              </w:rPr>
            </w:pPr>
          </w:p>
        </w:tc>
        <w:tc>
          <w:tcPr>
            <w:tcW w:w="1485" w:type="dxa"/>
          </w:tcPr>
          <w:p w:rsidR="009F2C58" w:rsidRDefault="009F2C58">
            <w:pPr>
              <w:spacing w:line="380" w:lineRule="exact"/>
              <w:rPr>
                <w:rFonts w:ascii="宋体"/>
                <w:sz w:val="24"/>
              </w:rPr>
            </w:pPr>
          </w:p>
        </w:tc>
        <w:tc>
          <w:tcPr>
            <w:tcW w:w="1516" w:type="dxa"/>
          </w:tcPr>
          <w:p w:rsidR="009F2C58" w:rsidRDefault="009F2C58">
            <w:pPr>
              <w:spacing w:line="380" w:lineRule="exact"/>
              <w:rPr>
                <w:rFonts w:ascii="宋体"/>
                <w:sz w:val="24"/>
              </w:rPr>
            </w:pPr>
          </w:p>
        </w:tc>
        <w:tc>
          <w:tcPr>
            <w:tcW w:w="1270" w:type="dxa"/>
          </w:tcPr>
          <w:p w:rsidR="009F2C58" w:rsidRDefault="009F2C58">
            <w:pPr>
              <w:spacing w:line="380" w:lineRule="exact"/>
              <w:rPr>
                <w:rFonts w:ascii="宋体"/>
                <w:sz w:val="24"/>
              </w:rPr>
            </w:pPr>
          </w:p>
        </w:tc>
      </w:tr>
      <w:tr w:rsidR="009F2C58">
        <w:trPr>
          <w:cantSplit/>
          <w:trHeight w:val="944"/>
          <w:jc w:val="center"/>
        </w:trPr>
        <w:tc>
          <w:tcPr>
            <w:tcW w:w="1220" w:type="dxa"/>
          </w:tcPr>
          <w:p w:rsidR="009F2C58" w:rsidRDefault="009F2C58">
            <w:pPr>
              <w:spacing w:line="380" w:lineRule="exact"/>
              <w:rPr>
                <w:rFonts w:ascii="宋体"/>
                <w:sz w:val="24"/>
              </w:rPr>
            </w:pPr>
          </w:p>
        </w:tc>
        <w:tc>
          <w:tcPr>
            <w:tcW w:w="1516" w:type="dxa"/>
          </w:tcPr>
          <w:p w:rsidR="009F2C58" w:rsidRDefault="009F2C58">
            <w:pPr>
              <w:spacing w:line="380" w:lineRule="exact"/>
              <w:rPr>
                <w:rFonts w:ascii="宋体"/>
                <w:sz w:val="24"/>
              </w:rPr>
            </w:pPr>
          </w:p>
        </w:tc>
        <w:tc>
          <w:tcPr>
            <w:tcW w:w="1175" w:type="dxa"/>
          </w:tcPr>
          <w:p w:rsidR="009F2C58" w:rsidRDefault="009F2C58">
            <w:pPr>
              <w:spacing w:line="380" w:lineRule="exact"/>
              <w:rPr>
                <w:rFonts w:ascii="宋体"/>
                <w:sz w:val="24"/>
              </w:rPr>
            </w:pPr>
          </w:p>
        </w:tc>
        <w:tc>
          <w:tcPr>
            <w:tcW w:w="1485" w:type="dxa"/>
          </w:tcPr>
          <w:p w:rsidR="009F2C58" w:rsidRDefault="009F2C58">
            <w:pPr>
              <w:spacing w:line="380" w:lineRule="exact"/>
              <w:rPr>
                <w:rFonts w:ascii="宋体"/>
                <w:sz w:val="24"/>
              </w:rPr>
            </w:pPr>
          </w:p>
        </w:tc>
        <w:tc>
          <w:tcPr>
            <w:tcW w:w="1516" w:type="dxa"/>
          </w:tcPr>
          <w:p w:rsidR="009F2C58" w:rsidRDefault="009F2C58">
            <w:pPr>
              <w:spacing w:line="380" w:lineRule="exact"/>
              <w:rPr>
                <w:rFonts w:ascii="宋体"/>
                <w:sz w:val="24"/>
              </w:rPr>
            </w:pPr>
          </w:p>
        </w:tc>
        <w:tc>
          <w:tcPr>
            <w:tcW w:w="1270" w:type="dxa"/>
          </w:tcPr>
          <w:p w:rsidR="009F2C58" w:rsidRDefault="009F2C58">
            <w:pPr>
              <w:spacing w:line="380" w:lineRule="exact"/>
              <w:rPr>
                <w:rFonts w:ascii="宋体"/>
                <w:sz w:val="24"/>
              </w:rPr>
            </w:pPr>
          </w:p>
        </w:tc>
      </w:tr>
      <w:tr w:rsidR="009F2C58">
        <w:trPr>
          <w:cantSplit/>
          <w:trHeight w:val="944"/>
          <w:jc w:val="center"/>
        </w:trPr>
        <w:tc>
          <w:tcPr>
            <w:tcW w:w="1220" w:type="dxa"/>
          </w:tcPr>
          <w:p w:rsidR="009F2C58" w:rsidRDefault="009F2C58">
            <w:pPr>
              <w:spacing w:line="380" w:lineRule="exact"/>
              <w:rPr>
                <w:rFonts w:ascii="宋体"/>
                <w:sz w:val="24"/>
              </w:rPr>
            </w:pPr>
          </w:p>
        </w:tc>
        <w:tc>
          <w:tcPr>
            <w:tcW w:w="1516" w:type="dxa"/>
          </w:tcPr>
          <w:p w:rsidR="009F2C58" w:rsidRDefault="009F2C58">
            <w:pPr>
              <w:spacing w:line="380" w:lineRule="exact"/>
              <w:rPr>
                <w:rFonts w:ascii="宋体"/>
                <w:sz w:val="24"/>
              </w:rPr>
            </w:pPr>
          </w:p>
        </w:tc>
        <w:tc>
          <w:tcPr>
            <w:tcW w:w="1175" w:type="dxa"/>
          </w:tcPr>
          <w:p w:rsidR="009F2C58" w:rsidRDefault="009F2C58">
            <w:pPr>
              <w:spacing w:line="380" w:lineRule="exact"/>
              <w:rPr>
                <w:rFonts w:ascii="宋体"/>
                <w:sz w:val="24"/>
              </w:rPr>
            </w:pPr>
          </w:p>
        </w:tc>
        <w:tc>
          <w:tcPr>
            <w:tcW w:w="1485" w:type="dxa"/>
          </w:tcPr>
          <w:p w:rsidR="009F2C58" w:rsidRDefault="009F2C58">
            <w:pPr>
              <w:spacing w:line="380" w:lineRule="exact"/>
              <w:rPr>
                <w:rFonts w:ascii="宋体"/>
                <w:sz w:val="24"/>
              </w:rPr>
            </w:pPr>
          </w:p>
        </w:tc>
        <w:tc>
          <w:tcPr>
            <w:tcW w:w="1516" w:type="dxa"/>
          </w:tcPr>
          <w:p w:rsidR="009F2C58" w:rsidRDefault="009F2C58">
            <w:pPr>
              <w:spacing w:line="380" w:lineRule="exact"/>
              <w:rPr>
                <w:rFonts w:ascii="宋体"/>
                <w:sz w:val="24"/>
              </w:rPr>
            </w:pPr>
          </w:p>
        </w:tc>
        <w:tc>
          <w:tcPr>
            <w:tcW w:w="1270" w:type="dxa"/>
          </w:tcPr>
          <w:p w:rsidR="009F2C58" w:rsidRDefault="009F2C58">
            <w:pPr>
              <w:spacing w:line="380" w:lineRule="exact"/>
              <w:rPr>
                <w:rFonts w:ascii="宋体"/>
                <w:sz w:val="24"/>
              </w:rPr>
            </w:pPr>
          </w:p>
        </w:tc>
      </w:tr>
      <w:tr w:rsidR="009F2C58">
        <w:trPr>
          <w:cantSplit/>
          <w:trHeight w:val="943"/>
          <w:jc w:val="center"/>
        </w:trPr>
        <w:tc>
          <w:tcPr>
            <w:tcW w:w="1220" w:type="dxa"/>
          </w:tcPr>
          <w:p w:rsidR="009F2C58" w:rsidRDefault="009F2C58">
            <w:pPr>
              <w:spacing w:line="380" w:lineRule="exact"/>
              <w:rPr>
                <w:rFonts w:ascii="宋体"/>
                <w:sz w:val="24"/>
              </w:rPr>
            </w:pPr>
          </w:p>
        </w:tc>
        <w:tc>
          <w:tcPr>
            <w:tcW w:w="1516" w:type="dxa"/>
          </w:tcPr>
          <w:p w:rsidR="009F2C58" w:rsidRDefault="009F2C58">
            <w:pPr>
              <w:spacing w:line="380" w:lineRule="exact"/>
              <w:rPr>
                <w:rFonts w:ascii="宋体"/>
                <w:sz w:val="24"/>
              </w:rPr>
            </w:pPr>
          </w:p>
        </w:tc>
        <w:tc>
          <w:tcPr>
            <w:tcW w:w="1175" w:type="dxa"/>
          </w:tcPr>
          <w:p w:rsidR="009F2C58" w:rsidRDefault="009F2C58">
            <w:pPr>
              <w:spacing w:line="380" w:lineRule="exact"/>
              <w:rPr>
                <w:rFonts w:ascii="宋体"/>
                <w:sz w:val="24"/>
              </w:rPr>
            </w:pPr>
          </w:p>
        </w:tc>
        <w:tc>
          <w:tcPr>
            <w:tcW w:w="1485" w:type="dxa"/>
          </w:tcPr>
          <w:p w:rsidR="009F2C58" w:rsidRDefault="009F2C58">
            <w:pPr>
              <w:spacing w:line="380" w:lineRule="exact"/>
              <w:rPr>
                <w:rFonts w:ascii="宋体"/>
                <w:sz w:val="24"/>
              </w:rPr>
            </w:pPr>
          </w:p>
        </w:tc>
        <w:tc>
          <w:tcPr>
            <w:tcW w:w="1516" w:type="dxa"/>
          </w:tcPr>
          <w:p w:rsidR="009F2C58" w:rsidRDefault="009F2C58">
            <w:pPr>
              <w:spacing w:line="380" w:lineRule="exact"/>
              <w:rPr>
                <w:rFonts w:ascii="宋体"/>
                <w:sz w:val="24"/>
              </w:rPr>
            </w:pPr>
          </w:p>
        </w:tc>
        <w:tc>
          <w:tcPr>
            <w:tcW w:w="1270" w:type="dxa"/>
          </w:tcPr>
          <w:p w:rsidR="009F2C58" w:rsidRDefault="009F2C58">
            <w:pPr>
              <w:spacing w:line="380" w:lineRule="exact"/>
              <w:rPr>
                <w:rFonts w:ascii="宋体"/>
                <w:sz w:val="24"/>
              </w:rPr>
            </w:pPr>
          </w:p>
        </w:tc>
      </w:tr>
      <w:tr w:rsidR="009F2C58">
        <w:trPr>
          <w:cantSplit/>
          <w:trHeight w:val="944"/>
          <w:jc w:val="center"/>
        </w:trPr>
        <w:tc>
          <w:tcPr>
            <w:tcW w:w="1220" w:type="dxa"/>
          </w:tcPr>
          <w:p w:rsidR="009F2C58" w:rsidRDefault="009F2C58">
            <w:pPr>
              <w:spacing w:line="380" w:lineRule="exact"/>
              <w:rPr>
                <w:rFonts w:ascii="宋体"/>
                <w:sz w:val="24"/>
              </w:rPr>
            </w:pPr>
          </w:p>
        </w:tc>
        <w:tc>
          <w:tcPr>
            <w:tcW w:w="1516" w:type="dxa"/>
          </w:tcPr>
          <w:p w:rsidR="009F2C58" w:rsidRDefault="009F2C58">
            <w:pPr>
              <w:spacing w:line="380" w:lineRule="exact"/>
              <w:rPr>
                <w:rFonts w:ascii="宋体"/>
                <w:sz w:val="24"/>
              </w:rPr>
            </w:pPr>
          </w:p>
        </w:tc>
        <w:tc>
          <w:tcPr>
            <w:tcW w:w="1175" w:type="dxa"/>
          </w:tcPr>
          <w:p w:rsidR="009F2C58" w:rsidRDefault="009F2C58">
            <w:pPr>
              <w:spacing w:line="380" w:lineRule="exact"/>
              <w:rPr>
                <w:rFonts w:ascii="宋体"/>
                <w:sz w:val="24"/>
              </w:rPr>
            </w:pPr>
          </w:p>
        </w:tc>
        <w:tc>
          <w:tcPr>
            <w:tcW w:w="1485" w:type="dxa"/>
          </w:tcPr>
          <w:p w:rsidR="009F2C58" w:rsidRDefault="009F2C58">
            <w:pPr>
              <w:spacing w:line="380" w:lineRule="exact"/>
              <w:rPr>
                <w:rFonts w:ascii="宋体"/>
                <w:sz w:val="24"/>
              </w:rPr>
            </w:pPr>
          </w:p>
        </w:tc>
        <w:tc>
          <w:tcPr>
            <w:tcW w:w="1516" w:type="dxa"/>
          </w:tcPr>
          <w:p w:rsidR="009F2C58" w:rsidRDefault="009F2C58">
            <w:pPr>
              <w:spacing w:line="380" w:lineRule="exact"/>
              <w:rPr>
                <w:rFonts w:ascii="宋体"/>
                <w:sz w:val="24"/>
              </w:rPr>
            </w:pPr>
          </w:p>
        </w:tc>
        <w:tc>
          <w:tcPr>
            <w:tcW w:w="1270" w:type="dxa"/>
          </w:tcPr>
          <w:p w:rsidR="009F2C58" w:rsidRDefault="009F2C58">
            <w:pPr>
              <w:spacing w:line="380" w:lineRule="exact"/>
              <w:rPr>
                <w:rFonts w:ascii="宋体"/>
                <w:sz w:val="24"/>
              </w:rPr>
            </w:pPr>
          </w:p>
        </w:tc>
      </w:tr>
      <w:tr w:rsidR="009F2C58">
        <w:trPr>
          <w:cantSplit/>
          <w:trHeight w:val="944"/>
          <w:jc w:val="center"/>
        </w:trPr>
        <w:tc>
          <w:tcPr>
            <w:tcW w:w="1220" w:type="dxa"/>
          </w:tcPr>
          <w:p w:rsidR="009F2C58" w:rsidRDefault="009F2C58">
            <w:pPr>
              <w:spacing w:line="380" w:lineRule="exact"/>
              <w:rPr>
                <w:rFonts w:ascii="宋体"/>
                <w:sz w:val="24"/>
              </w:rPr>
            </w:pPr>
          </w:p>
        </w:tc>
        <w:tc>
          <w:tcPr>
            <w:tcW w:w="1516" w:type="dxa"/>
          </w:tcPr>
          <w:p w:rsidR="009F2C58" w:rsidRDefault="009F2C58">
            <w:pPr>
              <w:spacing w:line="380" w:lineRule="exact"/>
              <w:rPr>
                <w:rFonts w:ascii="宋体"/>
                <w:sz w:val="24"/>
              </w:rPr>
            </w:pPr>
          </w:p>
        </w:tc>
        <w:tc>
          <w:tcPr>
            <w:tcW w:w="1175" w:type="dxa"/>
          </w:tcPr>
          <w:p w:rsidR="009F2C58" w:rsidRDefault="009F2C58">
            <w:pPr>
              <w:spacing w:line="380" w:lineRule="exact"/>
              <w:rPr>
                <w:rFonts w:ascii="宋体"/>
                <w:sz w:val="24"/>
              </w:rPr>
            </w:pPr>
          </w:p>
        </w:tc>
        <w:tc>
          <w:tcPr>
            <w:tcW w:w="1485" w:type="dxa"/>
          </w:tcPr>
          <w:p w:rsidR="009F2C58" w:rsidRDefault="009F2C58">
            <w:pPr>
              <w:spacing w:line="380" w:lineRule="exact"/>
              <w:rPr>
                <w:rFonts w:ascii="宋体"/>
                <w:sz w:val="24"/>
              </w:rPr>
            </w:pPr>
          </w:p>
        </w:tc>
        <w:tc>
          <w:tcPr>
            <w:tcW w:w="1516" w:type="dxa"/>
          </w:tcPr>
          <w:p w:rsidR="009F2C58" w:rsidRDefault="009F2C58">
            <w:pPr>
              <w:spacing w:line="380" w:lineRule="exact"/>
              <w:rPr>
                <w:rFonts w:ascii="宋体"/>
                <w:sz w:val="24"/>
              </w:rPr>
            </w:pPr>
          </w:p>
        </w:tc>
        <w:tc>
          <w:tcPr>
            <w:tcW w:w="1270" w:type="dxa"/>
          </w:tcPr>
          <w:p w:rsidR="009F2C58" w:rsidRDefault="009F2C58">
            <w:pPr>
              <w:spacing w:line="380" w:lineRule="exact"/>
              <w:rPr>
                <w:rFonts w:ascii="宋体"/>
                <w:sz w:val="24"/>
              </w:rPr>
            </w:pPr>
          </w:p>
        </w:tc>
      </w:tr>
      <w:tr w:rsidR="009F2C58">
        <w:trPr>
          <w:cantSplit/>
          <w:trHeight w:val="943"/>
          <w:jc w:val="center"/>
        </w:trPr>
        <w:tc>
          <w:tcPr>
            <w:tcW w:w="1220" w:type="dxa"/>
          </w:tcPr>
          <w:p w:rsidR="009F2C58" w:rsidRDefault="009F2C58">
            <w:pPr>
              <w:spacing w:line="380" w:lineRule="exact"/>
              <w:rPr>
                <w:rFonts w:ascii="宋体"/>
                <w:sz w:val="24"/>
              </w:rPr>
            </w:pPr>
          </w:p>
        </w:tc>
        <w:tc>
          <w:tcPr>
            <w:tcW w:w="1516" w:type="dxa"/>
          </w:tcPr>
          <w:p w:rsidR="009F2C58" w:rsidRDefault="009F2C58">
            <w:pPr>
              <w:spacing w:line="380" w:lineRule="exact"/>
              <w:rPr>
                <w:rFonts w:ascii="宋体"/>
                <w:sz w:val="24"/>
              </w:rPr>
            </w:pPr>
          </w:p>
        </w:tc>
        <w:tc>
          <w:tcPr>
            <w:tcW w:w="1175" w:type="dxa"/>
          </w:tcPr>
          <w:p w:rsidR="009F2C58" w:rsidRDefault="009F2C58">
            <w:pPr>
              <w:spacing w:line="380" w:lineRule="exact"/>
              <w:rPr>
                <w:rFonts w:ascii="宋体"/>
                <w:sz w:val="24"/>
              </w:rPr>
            </w:pPr>
          </w:p>
        </w:tc>
        <w:tc>
          <w:tcPr>
            <w:tcW w:w="1485" w:type="dxa"/>
          </w:tcPr>
          <w:p w:rsidR="009F2C58" w:rsidRDefault="009F2C58">
            <w:pPr>
              <w:spacing w:line="380" w:lineRule="exact"/>
              <w:rPr>
                <w:rFonts w:ascii="宋体"/>
                <w:sz w:val="24"/>
              </w:rPr>
            </w:pPr>
          </w:p>
        </w:tc>
        <w:tc>
          <w:tcPr>
            <w:tcW w:w="1516" w:type="dxa"/>
          </w:tcPr>
          <w:p w:rsidR="009F2C58" w:rsidRDefault="009F2C58">
            <w:pPr>
              <w:spacing w:line="380" w:lineRule="exact"/>
              <w:rPr>
                <w:rFonts w:ascii="宋体"/>
                <w:sz w:val="24"/>
              </w:rPr>
            </w:pPr>
          </w:p>
        </w:tc>
        <w:tc>
          <w:tcPr>
            <w:tcW w:w="1270" w:type="dxa"/>
          </w:tcPr>
          <w:p w:rsidR="009F2C58" w:rsidRDefault="009F2C58">
            <w:pPr>
              <w:spacing w:line="380" w:lineRule="exact"/>
              <w:rPr>
                <w:rFonts w:ascii="宋体"/>
                <w:sz w:val="24"/>
              </w:rPr>
            </w:pPr>
          </w:p>
        </w:tc>
      </w:tr>
      <w:tr w:rsidR="009F2C58">
        <w:trPr>
          <w:cantSplit/>
          <w:trHeight w:val="944"/>
          <w:jc w:val="center"/>
        </w:trPr>
        <w:tc>
          <w:tcPr>
            <w:tcW w:w="1220" w:type="dxa"/>
          </w:tcPr>
          <w:p w:rsidR="009F2C58" w:rsidRDefault="009F2C58">
            <w:pPr>
              <w:spacing w:line="380" w:lineRule="exact"/>
              <w:rPr>
                <w:rFonts w:ascii="宋体"/>
                <w:sz w:val="24"/>
              </w:rPr>
            </w:pPr>
          </w:p>
        </w:tc>
        <w:tc>
          <w:tcPr>
            <w:tcW w:w="1516" w:type="dxa"/>
          </w:tcPr>
          <w:p w:rsidR="009F2C58" w:rsidRDefault="009F2C58">
            <w:pPr>
              <w:spacing w:line="380" w:lineRule="exact"/>
              <w:rPr>
                <w:rFonts w:ascii="宋体"/>
                <w:sz w:val="24"/>
              </w:rPr>
            </w:pPr>
          </w:p>
        </w:tc>
        <w:tc>
          <w:tcPr>
            <w:tcW w:w="1175" w:type="dxa"/>
          </w:tcPr>
          <w:p w:rsidR="009F2C58" w:rsidRDefault="009F2C58">
            <w:pPr>
              <w:spacing w:line="380" w:lineRule="exact"/>
              <w:rPr>
                <w:rFonts w:ascii="宋体"/>
                <w:sz w:val="24"/>
              </w:rPr>
            </w:pPr>
          </w:p>
        </w:tc>
        <w:tc>
          <w:tcPr>
            <w:tcW w:w="1485" w:type="dxa"/>
          </w:tcPr>
          <w:p w:rsidR="009F2C58" w:rsidRDefault="009F2C58">
            <w:pPr>
              <w:spacing w:line="380" w:lineRule="exact"/>
              <w:rPr>
                <w:rFonts w:ascii="宋体"/>
                <w:sz w:val="24"/>
              </w:rPr>
            </w:pPr>
          </w:p>
        </w:tc>
        <w:tc>
          <w:tcPr>
            <w:tcW w:w="1516" w:type="dxa"/>
          </w:tcPr>
          <w:p w:rsidR="009F2C58" w:rsidRDefault="009F2C58">
            <w:pPr>
              <w:spacing w:line="380" w:lineRule="exact"/>
              <w:rPr>
                <w:rFonts w:ascii="宋体"/>
                <w:sz w:val="24"/>
              </w:rPr>
            </w:pPr>
          </w:p>
        </w:tc>
        <w:tc>
          <w:tcPr>
            <w:tcW w:w="1270" w:type="dxa"/>
          </w:tcPr>
          <w:p w:rsidR="009F2C58" w:rsidRDefault="009F2C58">
            <w:pPr>
              <w:spacing w:line="380" w:lineRule="exact"/>
              <w:rPr>
                <w:rFonts w:ascii="宋体"/>
                <w:sz w:val="24"/>
              </w:rPr>
            </w:pPr>
          </w:p>
        </w:tc>
      </w:tr>
    </w:tbl>
    <w:p w:rsidR="009F2C58" w:rsidRDefault="009F2C58">
      <w:pPr>
        <w:spacing w:line="380" w:lineRule="exact"/>
        <w:rPr>
          <w:rFonts w:ascii="宋体"/>
          <w:sz w:val="24"/>
        </w:rPr>
      </w:pPr>
    </w:p>
    <w:p w:rsidR="009F2C58" w:rsidRDefault="009F2C58">
      <w:pPr>
        <w:tabs>
          <w:tab w:val="left" w:pos="900"/>
        </w:tabs>
        <w:spacing w:line="620" w:lineRule="exact"/>
        <w:rPr>
          <w:rFonts w:ascii="宋体"/>
          <w:color w:val="000000"/>
          <w:szCs w:val="21"/>
        </w:rPr>
      </w:pPr>
    </w:p>
    <w:p w:rsidR="009F2C58" w:rsidRDefault="009F2C58">
      <w:pPr>
        <w:tabs>
          <w:tab w:val="left" w:pos="5355"/>
        </w:tabs>
        <w:spacing w:line="500" w:lineRule="exact"/>
        <w:rPr>
          <w:color w:val="000000"/>
          <w:kern w:val="0"/>
          <w:szCs w:val="21"/>
        </w:rPr>
      </w:pPr>
    </w:p>
    <w:p w:rsidR="009F2C58" w:rsidRDefault="009F2C58">
      <w:pPr>
        <w:jc w:val="center"/>
        <w:rPr>
          <w:rFonts w:ascii="宋体"/>
          <w:b/>
          <w:sz w:val="44"/>
          <w:szCs w:val="44"/>
        </w:rPr>
      </w:pPr>
      <w:r>
        <w:rPr>
          <w:rFonts w:ascii="宋体" w:hAnsi="宋体" w:hint="eastAsia"/>
          <w:b/>
          <w:sz w:val="44"/>
          <w:szCs w:val="44"/>
        </w:rPr>
        <w:t>商务偏离表</w:t>
      </w:r>
    </w:p>
    <w:p w:rsidR="009F2C58" w:rsidRDefault="009F2C58">
      <w:pPr>
        <w:spacing w:line="380" w:lineRule="exact"/>
        <w:rPr>
          <w:rFonts w:ascii="宋体"/>
          <w:sz w:val="24"/>
        </w:rPr>
      </w:pPr>
      <w:r>
        <w:rPr>
          <w:rFonts w:ascii="宋体" w:hAnsi="宋体" w:hint="eastAsia"/>
          <w:sz w:val="24"/>
        </w:rPr>
        <w:t>投标人（全称并加盖公章）：</w:t>
      </w:r>
      <w:r>
        <w:rPr>
          <w:rFonts w:ascii="宋体" w:hAnsi="宋体"/>
          <w:sz w:val="24"/>
        </w:rPr>
        <w:t xml:space="preserve">                     </w:t>
      </w:r>
      <w:r>
        <w:rPr>
          <w:rFonts w:ascii="宋体" w:hAnsi="宋体" w:hint="eastAsia"/>
          <w:sz w:val="24"/>
        </w:rPr>
        <w:t>招标编号∶</w:t>
      </w:r>
      <w:r>
        <w:rPr>
          <w:rFonts w:ascii="宋体"/>
          <w:sz w:val="24"/>
        </w:rPr>
        <w:tab/>
      </w:r>
    </w:p>
    <w:tbl>
      <w:tblPr>
        <w:tblW w:w="9382" w:type="dxa"/>
        <w:jc w:val="center"/>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20"/>
        <w:gridCol w:w="1251"/>
        <w:gridCol w:w="1080"/>
        <w:gridCol w:w="1775"/>
        <w:gridCol w:w="1516"/>
        <w:gridCol w:w="1270"/>
        <w:gridCol w:w="1270"/>
      </w:tblGrid>
      <w:tr w:rsidR="009F2C58">
        <w:trPr>
          <w:cantSplit/>
          <w:trHeight w:val="943"/>
          <w:jc w:val="center"/>
        </w:trPr>
        <w:tc>
          <w:tcPr>
            <w:tcW w:w="1220" w:type="dxa"/>
            <w:vAlign w:val="center"/>
          </w:tcPr>
          <w:p w:rsidR="009F2C58" w:rsidRDefault="009F2C58">
            <w:pPr>
              <w:spacing w:line="380" w:lineRule="exact"/>
              <w:jc w:val="center"/>
              <w:rPr>
                <w:rFonts w:ascii="宋体"/>
                <w:sz w:val="24"/>
              </w:rPr>
            </w:pPr>
            <w:r>
              <w:rPr>
                <w:rFonts w:ascii="宋体" w:hAnsi="宋体" w:hint="eastAsia"/>
                <w:sz w:val="24"/>
              </w:rPr>
              <w:t>合同包</w:t>
            </w:r>
            <w:r>
              <w:rPr>
                <w:rFonts w:ascii="宋体" w:hAnsi="宋体"/>
                <w:sz w:val="24"/>
              </w:rPr>
              <w:t>/</w:t>
            </w:r>
            <w:r>
              <w:rPr>
                <w:rFonts w:ascii="宋体" w:hAnsi="宋体" w:hint="eastAsia"/>
                <w:sz w:val="24"/>
              </w:rPr>
              <w:t>品目号</w:t>
            </w:r>
          </w:p>
        </w:tc>
        <w:tc>
          <w:tcPr>
            <w:tcW w:w="1251" w:type="dxa"/>
            <w:vAlign w:val="center"/>
          </w:tcPr>
          <w:p w:rsidR="009F2C58" w:rsidRDefault="009F2C58">
            <w:pPr>
              <w:spacing w:line="380" w:lineRule="exact"/>
              <w:jc w:val="center"/>
              <w:rPr>
                <w:rFonts w:ascii="宋体"/>
                <w:sz w:val="24"/>
              </w:rPr>
            </w:pPr>
            <w:r>
              <w:rPr>
                <w:rFonts w:ascii="宋体" w:hAnsi="宋体" w:hint="eastAsia"/>
                <w:sz w:val="24"/>
              </w:rPr>
              <w:t>货物名称</w:t>
            </w:r>
          </w:p>
        </w:tc>
        <w:tc>
          <w:tcPr>
            <w:tcW w:w="1080" w:type="dxa"/>
            <w:vAlign w:val="center"/>
          </w:tcPr>
          <w:p w:rsidR="009F2C58" w:rsidRDefault="009F2C58">
            <w:pPr>
              <w:spacing w:line="380" w:lineRule="exact"/>
              <w:jc w:val="center"/>
              <w:rPr>
                <w:rFonts w:ascii="宋体"/>
                <w:sz w:val="24"/>
              </w:rPr>
            </w:pPr>
            <w:r>
              <w:rPr>
                <w:rFonts w:ascii="宋体" w:hAnsi="宋体" w:hint="eastAsia"/>
                <w:sz w:val="24"/>
              </w:rPr>
              <w:t>规格条目号</w:t>
            </w:r>
          </w:p>
        </w:tc>
        <w:tc>
          <w:tcPr>
            <w:tcW w:w="1775" w:type="dxa"/>
            <w:vAlign w:val="center"/>
          </w:tcPr>
          <w:p w:rsidR="009F2C58" w:rsidRDefault="009F2C58">
            <w:pPr>
              <w:spacing w:line="380" w:lineRule="exact"/>
              <w:jc w:val="center"/>
              <w:rPr>
                <w:rFonts w:ascii="宋体"/>
                <w:sz w:val="24"/>
              </w:rPr>
            </w:pPr>
            <w:r>
              <w:rPr>
                <w:rFonts w:ascii="宋体" w:hAnsi="宋体" w:hint="eastAsia"/>
                <w:sz w:val="24"/>
              </w:rPr>
              <w:t>招标文件要求</w:t>
            </w:r>
          </w:p>
        </w:tc>
        <w:tc>
          <w:tcPr>
            <w:tcW w:w="1516" w:type="dxa"/>
            <w:vAlign w:val="center"/>
          </w:tcPr>
          <w:p w:rsidR="009F2C58" w:rsidRDefault="009F2C58">
            <w:pPr>
              <w:spacing w:line="380" w:lineRule="exact"/>
              <w:jc w:val="center"/>
              <w:rPr>
                <w:rFonts w:ascii="宋体"/>
                <w:sz w:val="24"/>
              </w:rPr>
            </w:pPr>
            <w:r>
              <w:rPr>
                <w:rFonts w:ascii="宋体" w:hAnsi="宋体" w:hint="eastAsia"/>
                <w:sz w:val="24"/>
              </w:rPr>
              <w:t>投标响应</w:t>
            </w:r>
          </w:p>
        </w:tc>
        <w:tc>
          <w:tcPr>
            <w:tcW w:w="1270" w:type="dxa"/>
            <w:vAlign w:val="center"/>
          </w:tcPr>
          <w:p w:rsidR="009F2C58" w:rsidRDefault="009F2C58">
            <w:pPr>
              <w:spacing w:line="380" w:lineRule="exact"/>
              <w:jc w:val="center"/>
              <w:rPr>
                <w:rFonts w:ascii="宋体"/>
                <w:sz w:val="24"/>
              </w:rPr>
            </w:pPr>
            <w:r>
              <w:rPr>
                <w:rFonts w:ascii="宋体" w:hAnsi="宋体" w:hint="eastAsia"/>
                <w:sz w:val="24"/>
              </w:rPr>
              <w:t>偏离说明</w:t>
            </w:r>
          </w:p>
        </w:tc>
        <w:tc>
          <w:tcPr>
            <w:tcW w:w="1270" w:type="dxa"/>
            <w:vAlign w:val="center"/>
          </w:tcPr>
          <w:p w:rsidR="009F2C58" w:rsidRDefault="009F2C58">
            <w:pPr>
              <w:spacing w:line="380" w:lineRule="exact"/>
              <w:jc w:val="center"/>
              <w:rPr>
                <w:rFonts w:ascii="宋体"/>
                <w:sz w:val="24"/>
              </w:rPr>
            </w:pPr>
            <w:r>
              <w:rPr>
                <w:rFonts w:ascii="宋体" w:hAnsi="宋体" w:hint="eastAsia"/>
                <w:sz w:val="24"/>
              </w:rPr>
              <w:t>证明材料页码</w:t>
            </w:r>
          </w:p>
        </w:tc>
      </w:tr>
      <w:tr w:rsidR="009F2C58">
        <w:trPr>
          <w:cantSplit/>
          <w:trHeight w:val="944"/>
          <w:jc w:val="center"/>
        </w:trPr>
        <w:tc>
          <w:tcPr>
            <w:tcW w:w="1220" w:type="dxa"/>
          </w:tcPr>
          <w:p w:rsidR="009F2C58" w:rsidRDefault="009F2C58">
            <w:pPr>
              <w:spacing w:line="380" w:lineRule="exact"/>
              <w:rPr>
                <w:rFonts w:ascii="宋体"/>
                <w:sz w:val="24"/>
              </w:rPr>
            </w:pPr>
          </w:p>
        </w:tc>
        <w:tc>
          <w:tcPr>
            <w:tcW w:w="1251" w:type="dxa"/>
          </w:tcPr>
          <w:p w:rsidR="009F2C58" w:rsidRDefault="009F2C58">
            <w:pPr>
              <w:spacing w:line="380" w:lineRule="exact"/>
              <w:rPr>
                <w:rFonts w:ascii="宋体"/>
                <w:sz w:val="24"/>
              </w:rPr>
            </w:pPr>
          </w:p>
        </w:tc>
        <w:tc>
          <w:tcPr>
            <w:tcW w:w="1080" w:type="dxa"/>
          </w:tcPr>
          <w:p w:rsidR="009F2C58" w:rsidRDefault="009F2C58">
            <w:pPr>
              <w:spacing w:line="380" w:lineRule="exact"/>
              <w:rPr>
                <w:rFonts w:ascii="宋体"/>
                <w:sz w:val="24"/>
              </w:rPr>
            </w:pPr>
          </w:p>
        </w:tc>
        <w:tc>
          <w:tcPr>
            <w:tcW w:w="1775" w:type="dxa"/>
          </w:tcPr>
          <w:p w:rsidR="009F2C58" w:rsidRDefault="009F2C58">
            <w:pPr>
              <w:spacing w:line="380" w:lineRule="exact"/>
              <w:rPr>
                <w:rFonts w:ascii="宋体"/>
                <w:sz w:val="24"/>
              </w:rPr>
            </w:pPr>
          </w:p>
        </w:tc>
        <w:tc>
          <w:tcPr>
            <w:tcW w:w="1516" w:type="dxa"/>
          </w:tcPr>
          <w:p w:rsidR="009F2C58" w:rsidRDefault="009F2C58">
            <w:pPr>
              <w:spacing w:line="380" w:lineRule="exact"/>
              <w:rPr>
                <w:rFonts w:ascii="宋体"/>
                <w:sz w:val="24"/>
              </w:rPr>
            </w:pPr>
          </w:p>
        </w:tc>
        <w:tc>
          <w:tcPr>
            <w:tcW w:w="1270" w:type="dxa"/>
          </w:tcPr>
          <w:p w:rsidR="009F2C58" w:rsidRDefault="009F2C58">
            <w:pPr>
              <w:spacing w:line="380" w:lineRule="exact"/>
              <w:rPr>
                <w:rFonts w:ascii="宋体"/>
                <w:sz w:val="24"/>
              </w:rPr>
            </w:pPr>
          </w:p>
        </w:tc>
        <w:tc>
          <w:tcPr>
            <w:tcW w:w="1270" w:type="dxa"/>
          </w:tcPr>
          <w:p w:rsidR="009F2C58" w:rsidRDefault="009F2C58">
            <w:pPr>
              <w:spacing w:line="380" w:lineRule="exact"/>
              <w:rPr>
                <w:rFonts w:ascii="宋体"/>
                <w:sz w:val="24"/>
              </w:rPr>
            </w:pPr>
          </w:p>
        </w:tc>
      </w:tr>
      <w:tr w:rsidR="009F2C58">
        <w:trPr>
          <w:cantSplit/>
          <w:trHeight w:val="943"/>
          <w:jc w:val="center"/>
        </w:trPr>
        <w:tc>
          <w:tcPr>
            <w:tcW w:w="1220" w:type="dxa"/>
          </w:tcPr>
          <w:p w:rsidR="009F2C58" w:rsidRDefault="009F2C58">
            <w:pPr>
              <w:spacing w:line="380" w:lineRule="exact"/>
              <w:rPr>
                <w:rFonts w:ascii="宋体"/>
                <w:sz w:val="24"/>
              </w:rPr>
            </w:pPr>
          </w:p>
        </w:tc>
        <w:tc>
          <w:tcPr>
            <w:tcW w:w="1251" w:type="dxa"/>
          </w:tcPr>
          <w:p w:rsidR="009F2C58" w:rsidRDefault="009F2C58">
            <w:pPr>
              <w:spacing w:line="380" w:lineRule="exact"/>
              <w:rPr>
                <w:rFonts w:ascii="宋体"/>
                <w:sz w:val="24"/>
              </w:rPr>
            </w:pPr>
          </w:p>
        </w:tc>
        <w:tc>
          <w:tcPr>
            <w:tcW w:w="1080" w:type="dxa"/>
          </w:tcPr>
          <w:p w:rsidR="009F2C58" w:rsidRDefault="009F2C58">
            <w:pPr>
              <w:spacing w:line="380" w:lineRule="exact"/>
              <w:rPr>
                <w:rFonts w:ascii="宋体"/>
                <w:sz w:val="24"/>
              </w:rPr>
            </w:pPr>
          </w:p>
        </w:tc>
        <w:tc>
          <w:tcPr>
            <w:tcW w:w="1775" w:type="dxa"/>
          </w:tcPr>
          <w:p w:rsidR="009F2C58" w:rsidRDefault="009F2C58">
            <w:pPr>
              <w:spacing w:line="380" w:lineRule="exact"/>
              <w:rPr>
                <w:rFonts w:ascii="宋体"/>
                <w:sz w:val="24"/>
              </w:rPr>
            </w:pPr>
          </w:p>
        </w:tc>
        <w:tc>
          <w:tcPr>
            <w:tcW w:w="1516" w:type="dxa"/>
          </w:tcPr>
          <w:p w:rsidR="009F2C58" w:rsidRDefault="009F2C58">
            <w:pPr>
              <w:spacing w:line="380" w:lineRule="exact"/>
              <w:rPr>
                <w:rFonts w:ascii="宋体"/>
                <w:sz w:val="24"/>
              </w:rPr>
            </w:pPr>
          </w:p>
        </w:tc>
        <w:tc>
          <w:tcPr>
            <w:tcW w:w="1270" w:type="dxa"/>
          </w:tcPr>
          <w:p w:rsidR="009F2C58" w:rsidRDefault="009F2C58">
            <w:pPr>
              <w:spacing w:line="380" w:lineRule="exact"/>
              <w:rPr>
                <w:rFonts w:ascii="宋体"/>
                <w:sz w:val="24"/>
              </w:rPr>
            </w:pPr>
          </w:p>
        </w:tc>
        <w:tc>
          <w:tcPr>
            <w:tcW w:w="1270" w:type="dxa"/>
          </w:tcPr>
          <w:p w:rsidR="009F2C58" w:rsidRDefault="009F2C58">
            <w:pPr>
              <w:spacing w:line="380" w:lineRule="exact"/>
              <w:rPr>
                <w:rFonts w:ascii="宋体"/>
                <w:sz w:val="24"/>
              </w:rPr>
            </w:pPr>
          </w:p>
        </w:tc>
      </w:tr>
      <w:tr w:rsidR="009F2C58">
        <w:trPr>
          <w:cantSplit/>
          <w:trHeight w:val="944"/>
          <w:jc w:val="center"/>
        </w:trPr>
        <w:tc>
          <w:tcPr>
            <w:tcW w:w="1220" w:type="dxa"/>
          </w:tcPr>
          <w:p w:rsidR="009F2C58" w:rsidRDefault="009F2C58">
            <w:pPr>
              <w:spacing w:line="380" w:lineRule="exact"/>
              <w:rPr>
                <w:rFonts w:ascii="宋体"/>
                <w:sz w:val="24"/>
              </w:rPr>
            </w:pPr>
          </w:p>
        </w:tc>
        <w:tc>
          <w:tcPr>
            <w:tcW w:w="1251" w:type="dxa"/>
          </w:tcPr>
          <w:p w:rsidR="009F2C58" w:rsidRDefault="009F2C58">
            <w:pPr>
              <w:spacing w:line="380" w:lineRule="exact"/>
              <w:rPr>
                <w:rFonts w:ascii="宋体"/>
                <w:sz w:val="24"/>
              </w:rPr>
            </w:pPr>
          </w:p>
        </w:tc>
        <w:tc>
          <w:tcPr>
            <w:tcW w:w="1080" w:type="dxa"/>
          </w:tcPr>
          <w:p w:rsidR="009F2C58" w:rsidRDefault="009F2C58">
            <w:pPr>
              <w:spacing w:line="380" w:lineRule="exact"/>
              <w:rPr>
                <w:rFonts w:ascii="宋体"/>
                <w:sz w:val="24"/>
              </w:rPr>
            </w:pPr>
          </w:p>
        </w:tc>
        <w:tc>
          <w:tcPr>
            <w:tcW w:w="1775" w:type="dxa"/>
          </w:tcPr>
          <w:p w:rsidR="009F2C58" w:rsidRDefault="009F2C58">
            <w:pPr>
              <w:spacing w:line="380" w:lineRule="exact"/>
              <w:rPr>
                <w:rFonts w:ascii="宋体"/>
                <w:sz w:val="24"/>
              </w:rPr>
            </w:pPr>
          </w:p>
        </w:tc>
        <w:tc>
          <w:tcPr>
            <w:tcW w:w="1516" w:type="dxa"/>
          </w:tcPr>
          <w:p w:rsidR="009F2C58" w:rsidRDefault="009F2C58">
            <w:pPr>
              <w:spacing w:line="380" w:lineRule="exact"/>
              <w:rPr>
                <w:rFonts w:ascii="宋体"/>
                <w:sz w:val="24"/>
              </w:rPr>
            </w:pPr>
          </w:p>
        </w:tc>
        <w:tc>
          <w:tcPr>
            <w:tcW w:w="1270" w:type="dxa"/>
          </w:tcPr>
          <w:p w:rsidR="009F2C58" w:rsidRDefault="009F2C58">
            <w:pPr>
              <w:spacing w:line="380" w:lineRule="exact"/>
              <w:rPr>
                <w:rFonts w:ascii="宋体"/>
                <w:sz w:val="24"/>
              </w:rPr>
            </w:pPr>
          </w:p>
        </w:tc>
        <w:tc>
          <w:tcPr>
            <w:tcW w:w="1270" w:type="dxa"/>
          </w:tcPr>
          <w:p w:rsidR="009F2C58" w:rsidRDefault="009F2C58">
            <w:pPr>
              <w:spacing w:line="380" w:lineRule="exact"/>
              <w:rPr>
                <w:rFonts w:ascii="宋体"/>
                <w:sz w:val="24"/>
              </w:rPr>
            </w:pPr>
          </w:p>
        </w:tc>
      </w:tr>
      <w:tr w:rsidR="009F2C58">
        <w:trPr>
          <w:cantSplit/>
          <w:trHeight w:val="944"/>
          <w:jc w:val="center"/>
        </w:trPr>
        <w:tc>
          <w:tcPr>
            <w:tcW w:w="1220" w:type="dxa"/>
          </w:tcPr>
          <w:p w:rsidR="009F2C58" w:rsidRDefault="009F2C58">
            <w:pPr>
              <w:spacing w:line="380" w:lineRule="exact"/>
              <w:rPr>
                <w:rFonts w:ascii="宋体"/>
                <w:sz w:val="24"/>
              </w:rPr>
            </w:pPr>
          </w:p>
        </w:tc>
        <w:tc>
          <w:tcPr>
            <w:tcW w:w="1251" w:type="dxa"/>
          </w:tcPr>
          <w:p w:rsidR="009F2C58" w:rsidRDefault="009F2C58">
            <w:pPr>
              <w:spacing w:line="380" w:lineRule="exact"/>
              <w:rPr>
                <w:rFonts w:ascii="宋体"/>
                <w:sz w:val="24"/>
              </w:rPr>
            </w:pPr>
          </w:p>
        </w:tc>
        <w:tc>
          <w:tcPr>
            <w:tcW w:w="1080" w:type="dxa"/>
          </w:tcPr>
          <w:p w:rsidR="009F2C58" w:rsidRDefault="009F2C58">
            <w:pPr>
              <w:spacing w:line="380" w:lineRule="exact"/>
              <w:rPr>
                <w:rFonts w:ascii="宋体"/>
                <w:sz w:val="24"/>
              </w:rPr>
            </w:pPr>
          </w:p>
        </w:tc>
        <w:tc>
          <w:tcPr>
            <w:tcW w:w="1775" w:type="dxa"/>
          </w:tcPr>
          <w:p w:rsidR="009F2C58" w:rsidRDefault="009F2C58">
            <w:pPr>
              <w:spacing w:line="380" w:lineRule="exact"/>
              <w:rPr>
                <w:rFonts w:ascii="宋体"/>
                <w:sz w:val="24"/>
              </w:rPr>
            </w:pPr>
          </w:p>
        </w:tc>
        <w:tc>
          <w:tcPr>
            <w:tcW w:w="1516" w:type="dxa"/>
          </w:tcPr>
          <w:p w:rsidR="009F2C58" w:rsidRDefault="009F2C58">
            <w:pPr>
              <w:spacing w:line="380" w:lineRule="exact"/>
              <w:rPr>
                <w:rFonts w:ascii="宋体"/>
                <w:sz w:val="24"/>
              </w:rPr>
            </w:pPr>
          </w:p>
        </w:tc>
        <w:tc>
          <w:tcPr>
            <w:tcW w:w="1270" w:type="dxa"/>
          </w:tcPr>
          <w:p w:rsidR="009F2C58" w:rsidRDefault="009F2C58">
            <w:pPr>
              <w:spacing w:line="380" w:lineRule="exact"/>
              <w:rPr>
                <w:rFonts w:ascii="宋体"/>
                <w:sz w:val="24"/>
              </w:rPr>
            </w:pPr>
          </w:p>
        </w:tc>
        <w:tc>
          <w:tcPr>
            <w:tcW w:w="1270" w:type="dxa"/>
          </w:tcPr>
          <w:p w:rsidR="009F2C58" w:rsidRDefault="009F2C58">
            <w:pPr>
              <w:spacing w:line="380" w:lineRule="exact"/>
              <w:rPr>
                <w:rFonts w:ascii="宋体"/>
                <w:sz w:val="24"/>
              </w:rPr>
            </w:pPr>
          </w:p>
        </w:tc>
      </w:tr>
      <w:tr w:rsidR="009F2C58">
        <w:trPr>
          <w:cantSplit/>
          <w:trHeight w:val="943"/>
          <w:jc w:val="center"/>
        </w:trPr>
        <w:tc>
          <w:tcPr>
            <w:tcW w:w="1220" w:type="dxa"/>
          </w:tcPr>
          <w:p w:rsidR="009F2C58" w:rsidRDefault="009F2C58">
            <w:pPr>
              <w:spacing w:line="380" w:lineRule="exact"/>
              <w:rPr>
                <w:rFonts w:ascii="宋体"/>
                <w:sz w:val="24"/>
              </w:rPr>
            </w:pPr>
          </w:p>
        </w:tc>
        <w:tc>
          <w:tcPr>
            <w:tcW w:w="1251" w:type="dxa"/>
          </w:tcPr>
          <w:p w:rsidR="009F2C58" w:rsidRDefault="009F2C58">
            <w:pPr>
              <w:spacing w:line="380" w:lineRule="exact"/>
              <w:rPr>
                <w:rFonts w:ascii="宋体"/>
                <w:sz w:val="24"/>
              </w:rPr>
            </w:pPr>
          </w:p>
        </w:tc>
        <w:tc>
          <w:tcPr>
            <w:tcW w:w="1080" w:type="dxa"/>
          </w:tcPr>
          <w:p w:rsidR="009F2C58" w:rsidRDefault="009F2C58">
            <w:pPr>
              <w:spacing w:line="380" w:lineRule="exact"/>
              <w:rPr>
                <w:rFonts w:ascii="宋体"/>
                <w:sz w:val="24"/>
              </w:rPr>
            </w:pPr>
          </w:p>
        </w:tc>
        <w:tc>
          <w:tcPr>
            <w:tcW w:w="1775" w:type="dxa"/>
          </w:tcPr>
          <w:p w:rsidR="009F2C58" w:rsidRDefault="009F2C58">
            <w:pPr>
              <w:spacing w:line="380" w:lineRule="exact"/>
              <w:rPr>
                <w:rFonts w:ascii="宋体"/>
                <w:sz w:val="24"/>
              </w:rPr>
            </w:pPr>
          </w:p>
        </w:tc>
        <w:tc>
          <w:tcPr>
            <w:tcW w:w="1516" w:type="dxa"/>
          </w:tcPr>
          <w:p w:rsidR="009F2C58" w:rsidRDefault="009F2C58">
            <w:pPr>
              <w:spacing w:line="380" w:lineRule="exact"/>
              <w:rPr>
                <w:rFonts w:ascii="宋体"/>
                <w:sz w:val="24"/>
              </w:rPr>
            </w:pPr>
          </w:p>
        </w:tc>
        <w:tc>
          <w:tcPr>
            <w:tcW w:w="1270" w:type="dxa"/>
          </w:tcPr>
          <w:p w:rsidR="009F2C58" w:rsidRDefault="009F2C58">
            <w:pPr>
              <w:spacing w:line="380" w:lineRule="exact"/>
              <w:rPr>
                <w:rFonts w:ascii="宋体"/>
                <w:sz w:val="24"/>
              </w:rPr>
            </w:pPr>
          </w:p>
        </w:tc>
        <w:tc>
          <w:tcPr>
            <w:tcW w:w="1270" w:type="dxa"/>
          </w:tcPr>
          <w:p w:rsidR="009F2C58" w:rsidRDefault="009F2C58">
            <w:pPr>
              <w:spacing w:line="380" w:lineRule="exact"/>
              <w:rPr>
                <w:rFonts w:ascii="宋体"/>
                <w:sz w:val="24"/>
              </w:rPr>
            </w:pPr>
          </w:p>
        </w:tc>
      </w:tr>
      <w:tr w:rsidR="009F2C58">
        <w:trPr>
          <w:cantSplit/>
          <w:trHeight w:val="944"/>
          <w:jc w:val="center"/>
        </w:trPr>
        <w:tc>
          <w:tcPr>
            <w:tcW w:w="1220" w:type="dxa"/>
          </w:tcPr>
          <w:p w:rsidR="009F2C58" w:rsidRDefault="009F2C58">
            <w:pPr>
              <w:spacing w:line="380" w:lineRule="exact"/>
              <w:rPr>
                <w:rFonts w:ascii="宋体"/>
                <w:sz w:val="24"/>
              </w:rPr>
            </w:pPr>
          </w:p>
        </w:tc>
        <w:tc>
          <w:tcPr>
            <w:tcW w:w="1251" w:type="dxa"/>
          </w:tcPr>
          <w:p w:rsidR="009F2C58" w:rsidRDefault="009F2C58">
            <w:pPr>
              <w:spacing w:line="380" w:lineRule="exact"/>
              <w:rPr>
                <w:rFonts w:ascii="宋体"/>
                <w:sz w:val="24"/>
              </w:rPr>
            </w:pPr>
          </w:p>
        </w:tc>
        <w:tc>
          <w:tcPr>
            <w:tcW w:w="1080" w:type="dxa"/>
          </w:tcPr>
          <w:p w:rsidR="009F2C58" w:rsidRDefault="009F2C58">
            <w:pPr>
              <w:spacing w:line="380" w:lineRule="exact"/>
              <w:rPr>
                <w:rFonts w:ascii="宋体"/>
                <w:sz w:val="24"/>
              </w:rPr>
            </w:pPr>
          </w:p>
        </w:tc>
        <w:tc>
          <w:tcPr>
            <w:tcW w:w="1775" w:type="dxa"/>
          </w:tcPr>
          <w:p w:rsidR="009F2C58" w:rsidRDefault="009F2C58">
            <w:pPr>
              <w:spacing w:line="380" w:lineRule="exact"/>
              <w:rPr>
                <w:rFonts w:ascii="宋体"/>
                <w:sz w:val="24"/>
              </w:rPr>
            </w:pPr>
          </w:p>
        </w:tc>
        <w:tc>
          <w:tcPr>
            <w:tcW w:w="1516" w:type="dxa"/>
          </w:tcPr>
          <w:p w:rsidR="009F2C58" w:rsidRDefault="009F2C58">
            <w:pPr>
              <w:spacing w:line="380" w:lineRule="exact"/>
              <w:rPr>
                <w:rFonts w:ascii="宋体"/>
                <w:sz w:val="24"/>
              </w:rPr>
            </w:pPr>
          </w:p>
        </w:tc>
        <w:tc>
          <w:tcPr>
            <w:tcW w:w="1270" w:type="dxa"/>
          </w:tcPr>
          <w:p w:rsidR="009F2C58" w:rsidRDefault="009F2C58">
            <w:pPr>
              <w:spacing w:line="380" w:lineRule="exact"/>
              <w:rPr>
                <w:rFonts w:ascii="宋体"/>
                <w:sz w:val="24"/>
              </w:rPr>
            </w:pPr>
          </w:p>
        </w:tc>
        <w:tc>
          <w:tcPr>
            <w:tcW w:w="1270" w:type="dxa"/>
          </w:tcPr>
          <w:p w:rsidR="009F2C58" w:rsidRDefault="009F2C58">
            <w:pPr>
              <w:spacing w:line="380" w:lineRule="exact"/>
              <w:rPr>
                <w:rFonts w:ascii="宋体"/>
                <w:sz w:val="24"/>
              </w:rPr>
            </w:pPr>
          </w:p>
        </w:tc>
      </w:tr>
    </w:tbl>
    <w:p w:rsidR="009F2C58" w:rsidRDefault="009F2C58">
      <w:pPr>
        <w:tabs>
          <w:tab w:val="left" w:pos="5355"/>
        </w:tabs>
        <w:spacing w:line="500" w:lineRule="exact"/>
        <w:rPr>
          <w:color w:val="000000"/>
          <w:kern w:val="0"/>
          <w:szCs w:val="21"/>
          <w:u w:val="single"/>
        </w:rPr>
      </w:pPr>
      <w:r>
        <w:rPr>
          <w:rFonts w:hint="eastAsia"/>
          <w:color w:val="000000"/>
          <w:kern w:val="0"/>
          <w:szCs w:val="21"/>
        </w:rPr>
        <w:t>竞价人：（全称并加盖公章）</w:t>
      </w:r>
    </w:p>
    <w:p w:rsidR="009F2C58" w:rsidRDefault="009F2C58">
      <w:pPr>
        <w:tabs>
          <w:tab w:val="left" w:pos="5355"/>
        </w:tabs>
        <w:spacing w:line="500" w:lineRule="exact"/>
        <w:rPr>
          <w:color w:val="000000"/>
          <w:kern w:val="0"/>
          <w:szCs w:val="21"/>
          <w:u w:val="single"/>
        </w:rPr>
      </w:pPr>
      <w:r>
        <w:rPr>
          <w:rFonts w:hint="eastAsia"/>
          <w:color w:val="000000"/>
          <w:kern w:val="0"/>
          <w:szCs w:val="21"/>
        </w:rPr>
        <w:t>地址：邮编：</w:t>
      </w:r>
    </w:p>
    <w:p w:rsidR="009F2C58" w:rsidRDefault="009F2C58">
      <w:pPr>
        <w:tabs>
          <w:tab w:val="left" w:pos="5355"/>
        </w:tabs>
        <w:spacing w:line="500" w:lineRule="exact"/>
        <w:rPr>
          <w:color w:val="000000"/>
          <w:kern w:val="0"/>
          <w:szCs w:val="21"/>
          <w:u w:val="single"/>
        </w:rPr>
      </w:pPr>
      <w:r>
        <w:rPr>
          <w:rFonts w:hint="eastAsia"/>
          <w:color w:val="000000"/>
          <w:kern w:val="0"/>
          <w:szCs w:val="21"/>
        </w:rPr>
        <w:t>电话：传真：</w:t>
      </w:r>
    </w:p>
    <w:p w:rsidR="009F2C58" w:rsidRDefault="009F2C58">
      <w:pPr>
        <w:tabs>
          <w:tab w:val="left" w:pos="8859"/>
        </w:tabs>
        <w:spacing w:line="500" w:lineRule="exact"/>
        <w:rPr>
          <w:color w:val="000000"/>
          <w:kern w:val="0"/>
          <w:szCs w:val="21"/>
          <w:u w:val="single"/>
        </w:rPr>
      </w:pPr>
      <w:r>
        <w:rPr>
          <w:rFonts w:hint="eastAsia"/>
          <w:color w:val="000000"/>
          <w:kern w:val="0"/>
          <w:szCs w:val="21"/>
        </w:rPr>
        <w:t>竞价人代表（签字）：日期：</w:t>
      </w:r>
    </w:p>
    <w:p w:rsidR="009F2C58" w:rsidRDefault="009F2C58">
      <w:pPr>
        <w:tabs>
          <w:tab w:val="left" w:pos="8859"/>
        </w:tabs>
        <w:spacing w:line="500" w:lineRule="exact"/>
        <w:rPr>
          <w:color w:val="000000"/>
          <w:kern w:val="0"/>
          <w:szCs w:val="21"/>
        </w:rPr>
      </w:pPr>
    </w:p>
    <w:p w:rsidR="009F2C58" w:rsidRDefault="009F2C58">
      <w:pPr>
        <w:tabs>
          <w:tab w:val="left" w:pos="900"/>
        </w:tabs>
        <w:spacing w:line="620" w:lineRule="exact"/>
        <w:rPr>
          <w:rFonts w:ascii="宋体"/>
          <w:b/>
          <w:color w:val="000000"/>
          <w:szCs w:val="21"/>
        </w:rPr>
      </w:pPr>
    </w:p>
    <w:p w:rsidR="009F2C58" w:rsidRDefault="009F2C58">
      <w:pPr>
        <w:tabs>
          <w:tab w:val="left" w:pos="900"/>
        </w:tabs>
        <w:spacing w:line="620" w:lineRule="exact"/>
        <w:rPr>
          <w:rFonts w:ascii="宋体"/>
          <w:b/>
          <w:color w:val="000000"/>
          <w:sz w:val="32"/>
          <w:szCs w:val="32"/>
        </w:rPr>
      </w:pPr>
      <w:r>
        <w:rPr>
          <w:rFonts w:ascii="宋体"/>
          <w:b/>
          <w:color w:val="000000"/>
          <w:szCs w:val="21"/>
        </w:rPr>
        <w:br w:type="page"/>
      </w:r>
      <w:r>
        <w:rPr>
          <w:rFonts w:ascii="宋体" w:hAnsi="宋体" w:hint="eastAsia"/>
          <w:b/>
          <w:color w:val="000000"/>
          <w:sz w:val="32"/>
          <w:szCs w:val="32"/>
        </w:rPr>
        <w:t>五、售后服务承诺书</w:t>
      </w:r>
    </w:p>
    <w:p w:rsidR="009F2C58" w:rsidRDefault="009F2C58">
      <w:pPr>
        <w:tabs>
          <w:tab w:val="left" w:pos="900"/>
        </w:tabs>
        <w:spacing w:line="620" w:lineRule="exact"/>
        <w:rPr>
          <w:rFonts w:ascii="宋体"/>
          <w:color w:val="000000"/>
          <w:szCs w:val="21"/>
        </w:rPr>
      </w:pPr>
    </w:p>
    <w:p w:rsidR="009F2C58" w:rsidRDefault="009F2C58">
      <w:pPr>
        <w:tabs>
          <w:tab w:val="left" w:pos="900"/>
        </w:tabs>
        <w:spacing w:line="620" w:lineRule="exact"/>
        <w:rPr>
          <w:rFonts w:ascii="宋体"/>
          <w:color w:val="000000"/>
          <w:szCs w:val="21"/>
        </w:rPr>
      </w:pPr>
      <w:r>
        <w:rPr>
          <w:rFonts w:ascii="宋体" w:hAnsi="宋体" w:hint="eastAsia"/>
          <w:color w:val="000000"/>
          <w:szCs w:val="21"/>
        </w:rPr>
        <w:t>注：竞价人根据竞价文件对售后服务等的要求，并结合自身实际情况加以承诺，自行编制。</w:t>
      </w:r>
    </w:p>
    <w:p w:rsidR="009F2C58" w:rsidRDefault="009F2C58">
      <w:pPr>
        <w:tabs>
          <w:tab w:val="left" w:pos="900"/>
        </w:tabs>
        <w:spacing w:line="620" w:lineRule="exact"/>
        <w:rPr>
          <w:rFonts w:ascii="宋体"/>
          <w:color w:val="000000"/>
          <w:szCs w:val="21"/>
        </w:rPr>
      </w:pPr>
    </w:p>
    <w:p w:rsidR="009F2C58" w:rsidRDefault="009F2C58">
      <w:pPr>
        <w:tabs>
          <w:tab w:val="left" w:pos="900"/>
        </w:tabs>
        <w:spacing w:line="620" w:lineRule="exact"/>
        <w:rPr>
          <w:rFonts w:ascii="宋体"/>
          <w:color w:val="000000"/>
          <w:szCs w:val="21"/>
        </w:rPr>
      </w:pPr>
    </w:p>
    <w:p w:rsidR="009F2C58" w:rsidRDefault="009F2C58">
      <w:pPr>
        <w:tabs>
          <w:tab w:val="left" w:pos="5355"/>
        </w:tabs>
        <w:spacing w:line="500" w:lineRule="exact"/>
        <w:rPr>
          <w:color w:val="000000"/>
          <w:kern w:val="0"/>
          <w:szCs w:val="21"/>
          <w:u w:val="single"/>
        </w:rPr>
      </w:pPr>
      <w:r>
        <w:rPr>
          <w:rFonts w:hint="eastAsia"/>
          <w:color w:val="000000"/>
          <w:kern w:val="0"/>
          <w:szCs w:val="21"/>
        </w:rPr>
        <w:t>竞价人：（全称并加盖公章）</w:t>
      </w:r>
    </w:p>
    <w:p w:rsidR="009F2C58" w:rsidRDefault="009F2C58">
      <w:pPr>
        <w:tabs>
          <w:tab w:val="left" w:pos="5355"/>
        </w:tabs>
        <w:spacing w:line="500" w:lineRule="exact"/>
        <w:rPr>
          <w:color w:val="000000"/>
          <w:kern w:val="0"/>
          <w:szCs w:val="21"/>
          <w:u w:val="single"/>
        </w:rPr>
      </w:pPr>
      <w:r>
        <w:rPr>
          <w:rFonts w:hint="eastAsia"/>
          <w:color w:val="000000"/>
          <w:kern w:val="0"/>
          <w:szCs w:val="21"/>
        </w:rPr>
        <w:t>地址：邮编：</w:t>
      </w:r>
    </w:p>
    <w:p w:rsidR="009F2C58" w:rsidRDefault="009F2C58">
      <w:pPr>
        <w:tabs>
          <w:tab w:val="left" w:pos="5355"/>
        </w:tabs>
        <w:spacing w:line="500" w:lineRule="exact"/>
        <w:rPr>
          <w:color w:val="000000"/>
          <w:kern w:val="0"/>
          <w:szCs w:val="21"/>
          <w:u w:val="single"/>
        </w:rPr>
      </w:pPr>
      <w:r>
        <w:rPr>
          <w:rFonts w:hint="eastAsia"/>
          <w:color w:val="000000"/>
          <w:kern w:val="0"/>
          <w:szCs w:val="21"/>
        </w:rPr>
        <w:t>电话：传真：</w:t>
      </w:r>
    </w:p>
    <w:p w:rsidR="009F2C58" w:rsidRDefault="009F2C58">
      <w:pPr>
        <w:tabs>
          <w:tab w:val="left" w:pos="8859"/>
        </w:tabs>
        <w:spacing w:line="500" w:lineRule="exact"/>
        <w:rPr>
          <w:color w:val="000000"/>
          <w:kern w:val="0"/>
          <w:szCs w:val="21"/>
          <w:u w:val="single"/>
        </w:rPr>
      </w:pPr>
      <w:r>
        <w:rPr>
          <w:rFonts w:hint="eastAsia"/>
          <w:color w:val="000000"/>
          <w:kern w:val="0"/>
          <w:szCs w:val="21"/>
        </w:rPr>
        <w:t>竞价人代表（签字）：日期：</w:t>
      </w:r>
    </w:p>
    <w:p w:rsidR="009F2C58" w:rsidRDefault="009F2C58">
      <w:pPr>
        <w:spacing w:line="360" w:lineRule="auto"/>
        <w:jc w:val="center"/>
        <w:rPr>
          <w:color w:val="000000"/>
          <w:kern w:val="0"/>
          <w:szCs w:val="21"/>
        </w:rPr>
      </w:pPr>
    </w:p>
    <w:p w:rsidR="009F2C58" w:rsidRDefault="009F2C58">
      <w:pPr>
        <w:tabs>
          <w:tab w:val="left" w:pos="900"/>
        </w:tabs>
        <w:spacing w:line="620" w:lineRule="exact"/>
        <w:rPr>
          <w:rFonts w:ascii="宋体"/>
          <w:b/>
          <w:color w:val="000000"/>
          <w:szCs w:val="21"/>
        </w:rPr>
      </w:pPr>
    </w:p>
    <w:p w:rsidR="009F2C58" w:rsidRDefault="009F2C58">
      <w:pPr>
        <w:tabs>
          <w:tab w:val="left" w:pos="900"/>
        </w:tabs>
        <w:spacing w:line="620" w:lineRule="exact"/>
        <w:rPr>
          <w:rFonts w:ascii="宋体"/>
          <w:b/>
          <w:color w:val="000000"/>
          <w:szCs w:val="21"/>
        </w:rPr>
      </w:pPr>
    </w:p>
    <w:p w:rsidR="009F2C58" w:rsidRDefault="009F2C58">
      <w:pPr>
        <w:spacing w:line="440" w:lineRule="exact"/>
        <w:jc w:val="center"/>
        <w:outlineLvl w:val="0"/>
      </w:pPr>
    </w:p>
    <w:p w:rsidR="009F2C58" w:rsidRDefault="009F2C58">
      <w:pPr>
        <w:spacing w:line="440" w:lineRule="exact"/>
        <w:jc w:val="center"/>
        <w:outlineLvl w:val="0"/>
      </w:pPr>
    </w:p>
    <w:p w:rsidR="009F2C58" w:rsidRDefault="009F2C58">
      <w:pPr>
        <w:spacing w:line="440" w:lineRule="exact"/>
        <w:jc w:val="center"/>
        <w:outlineLvl w:val="0"/>
      </w:pPr>
    </w:p>
    <w:p w:rsidR="009F2C58" w:rsidRDefault="009F2C58">
      <w:pPr>
        <w:spacing w:line="440" w:lineRule="exact"/>
        <w:jc w:val="center"/>
        <w:outlineLvl w:val="0"/>
      </w:pPr>
    </w:p>
    <w:p w:rsidR="009F2C58" w:rsidRDefault="009F2C58">
      <w:pPr>
        <w:spacing w:line="440" w:lineRule="exact"/>
        <w:jc w:val="center"/>
        <w:outlineLvl w:val="0"/>
      </w:pPr>
    </w:p>
    <w:p w:rsidR="009F2C58" w:rsidRDefault="009F2C58">
      <w:pPr>
        <w:spacing w:line="440" w:lineRule="exact"/>
        <w:jc w:val="center"/>
        <w:outlineLvl w:val="0"/>
      </w:pPr>
    </w:p>
    <w:p w:rsidR="009F2C58" w:rsidRDefault="009F2C58">
      <w:pPr>
        <w:spacing w:line="440" w:lineRule="exact"/>
        <w:jc w:val="center"/>
        <w:outlineLvl w:val="0"/>
      </w:pPr>
    </w:p>
    <w:p w:rsidR="009F2C58" w:rsidRDefault="009F2C58">
      <w:pPr>
        <w:spacing w:line="440" w:lineRule="exact"/>
        <w:jc w:val="center"/>
        <w:outlineLvl w:val="0"/>
      </w:pPr>
    </w:p>
    <w:p w:rsidR="009F2C58" w:rsidRDefault="009F2C58">
      <w:pPr>
        <w:spacing w:line="440" w:lineRule="exact"/>
        <w:jc w:val="center"/>
        <w:outlineLvl w:val="0"/>
      </w:pPr>
    </w:p>
    <w:p w:rsidR="009F2C58" w:rsidRDefault="009F2C58">
      <w:pPr>
        <w:spacing w:line="440" w:lineRule="exact"/>
        <w:jc w:val="center"/>
        <w:outlineLvl w:val="0"/>
      </w:pPr>
    </w:p>
    <w:p w:rsidR="009F2C58" w:rsidRDefault="009F2C58">
      <w:pPr>
        <w:spacing w:line="440" w:lineRule="exact"/>
        <w:jc w:val="center"/>
        <w:outlineLvl w:val="0"/>
      </w:pPr>
    </w:p>
    <w:p w:rsidR="009F2C58" w:rsidRDefault="009F2C58">
      <w:pPr>
        <w:spacing w:line="440" w:lineRule="exact"/>
        <w:jc w:val="center"/>
        <w:outlineLvl w:val="0"/>
      </w:pPr>
    </w:p>
    <w:p w:rsidR="009F2C58" w:rsidRDefault="009F2C58">
      <w:pPr>
        <w:spacing w:line="440" w:lineRule="exact"/>
        <w:jc w:val="center"/>
        <w:outlineLvl w:val="0"/>
      </w:pPr>
    </w:p>
    <w:p w:rsidR="009F2C58" w:rsidRDefault="009F2C58">
      <w:pPr>
        <w:spacing w:line="440" w:lineRule="exact"/>
        <w:jc w:val="center"/>
        <w:outlineLvl w:val="0"/>
      </w:pPr>
    </w:p>
    <w:p w:rsidR="009F2C58" w:rsidRDefault="009F2C58">
      <w:pPr>
        <w:spacing w:line="440" w:lineRule="exact"/>
        <w:jc w:val="center"/>
        <w:outlineLvl w:val="0"/>
      </w:pPr>
    </w:p>
    <w:p w:rsidR="009F2C58" w:rsidRDefault="009F2C58">
      <w:pPr>
        <w:spacing w:line="440" w:lineRule="exact"/>
        <w:jc w:val="center"/>
        <w:outlineLvl w:val="0"/>
      </w:pPr>
    </w:p>
    <w:p w:rsidR="009F2C58" w:rsidRDefault="009F2C58">
      <w:pPr>
        <w:spacing w:line="440" w:lineRule="exact"/>
        <w:jc w:val="center"/>
        <w:outlineLvl w:val="0"/>
      </w:pPr>
    </w:p>
    <w:p w:rsidR="009F2C58" w:rsidRDefault="009F2C58">
      <w:pPr>
        <w:spacing w:line="440" w:lineRule="exact"/>
        <w:outlineLvl w:val="0"/>
      </w:pPr>
      <w:r>
        <w:rPr>
          <w:rFonts w:ascii="宋体" w:hAnsi="宋体" w:hint="eastAsia"/>
          <w:b/>
          <w:color w:val="000000"/>
          <w:sz w:val="32"/>
          <w:szCs w:val="32"/>
        </w:rPr>
        <w:t>六、竞价人需提交的资格文件和其他证明材料。</w:t>
      </w:r>
    </w:p>
    <w:sectPr w:rsidR="009F2C58" w:rsidSect="00D10368">
      <w:headerReference w:type="default" r:id="rId7"/>
      <w:footerReference w:type="even" r:id="rId8"/>
      <w:footerReference w:type="default" r:id="rId9"/>
      <w:pgSz w:w="11906" w:h="16838"/>
      <w:pgMar w:top="936" w:right="1134" w:bottom="935" w:left="1134" w:header="471" w:footer="992"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C58" w:rsidRDefault="009F2C58" w:rsidP="00D10368">
      <w:r>
        <w:separator/>
      </w:r>
    </w:p>
  </w:endnote>
  <w:endnote w:type="continuationSeparator" w:id="0">
    <w:p w:rsidR="009F2C58" w:rsidRDefault="009F2C58" w:rsidP="00D103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新宋体">
    <w:panose1 w:val="02010609030101010101"/>
    <w:charset w:val="86"/>
    <w:family w:val="modern"/>
    <w:pitch w:val="fixed"/>
    <w:sig w:usb0="00000003" w:usb1="080E0000" w:usb2="00000010" w:usb3="00000000" w:csb0="00040001" w:csb1="00000000"/>
  </w:font>
  <w:font w:name="微软雅黑">
    <w:altName w:val="宋体"/>
    <w:panose1 w:val="00000000000000000000"/>
    <w:charset w:val="86"/>
    <w:family w:val="swiss"/>
    <w:notTrueType/>
    <w:pitch w:val="default"/>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华文细黑">
    <w:altName w:val="微软雅黑"/>
    <w:panose1 w:val="00000000000000000000"/>
    <w:charset w:val="86"/>
    <w:family w:val="auto"/>
    <w:notTrueType/>
    <w:pitch w:val="default"/>
    <w:sig w:usb0="00000287" w:usb1="080E0000" w:usb2="00000010" w:usb3="00000000" w:csb0="0004009F" w:csb1="00000000"/>
  </w:font>
  <w:font w:name="MS-Mincho">
    <w:altName w:val="宋体"/>
    <w:panose1 w:val="00000000000000000000"/>
    <w:charset w:val="86"/>
    <w:family w:val="auto"/>
    <w:notTrueType/>
    <w:pitch w:val="default"/>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仿宋_GB2312">
    <w:altName w:val="Arial Unicode MS"/>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C58" w:rsidRDefault="009F2C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F2C58" w:rsidRDefault="009F2C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C58" w:rsidRDefault="009F2C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F2C58" w:rsidRDefault="009F2C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C58" w:rsidRDefault="009F2C58" w:rsidP="00D10368">
      <w:r>
        <w:separator/>
      </w:r>
    </w:p>
  </w:footnote>
  <w:footnote w:type="continuationSeparator" w:id="0">
    <w:p w:rsidR="009F2C58" w:rsidRDefault="009F2C58" w:rsidP="00D103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C58" w:rsidRDefault="009F2C58" w:rsidP="00AB5561">
    <w:pPr>
      <w:pStyle w:val="Header"/>
      <w:pBdr>
        <w:bottom w:val="single" w:sz="6" w:space="0" w:color="auto"/>
      </w:pBdr>
      <w:tabs>
        <w:tab w:val="center" w:pos="4535"/>
        <w:tab w:val="left" w:pos="5100"/>
        <w:tab w:val="left" w:pos="5685"/>
      </w:tabs>
      <w:ind w:left="31680" w:hangingChars="3400" w:firstLine="31680"/>
      <w:jc w:val="left"/>
      <w:rPr>
        <w:sz w:val="21"/>
        <w:szCs w:val="21"/>
        <w:shd w:val="clear" w:color="auto" w:fill="D9D9D9"/>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A0E06"/>
    <w:multiLevelType w:val="multilevel"/>
    <w:tmpl w:val="0B1A0E06"/>
    <w:lvl w:ilvl="0">
      <w:start w:val="1"/>
      <w:numFmt w:val="decimal"/>
      <w:lvlText w:val="%1."/>
      <w:lvlJc w:val="left"/>
      <w:pPr>
        <w:tabs>
          <w:tab w:val="left" w:pos="1020"/>
        </w:tabs>
        <w:ind w:left="1020" w:hanging="420"/>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
    <w:nsid w:val="27E7084A"/>
    <w:multiLevelType w:val="multilevel"/>
    <w:tmpl w:val="27E7084A"/>
    <w:lvl w:ilvl="0">
      <w:start w:val="2"/>
      <w:numFmt w:val="japaneseCounting"/>
      <w:lvlText w:val="(%1）"/>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
    <w:nsid w:val="3B8916B8"/>
    <w:multiLevelType w:val="multilevel"/>
    <w:tmpl w:val="3B8916B8"/>
    <w:lvl w:ilvl="0">
      <w:start w:val="1"/>
      <w:numFmt w:val="decimal"/>
      <w:pStyle w:val="Heading1"/>
      <w:lvlText w:val="%1."/>
      <w:lvlJc w:val="left"/>
      <w:pPr>
        <w:tabs>
          <w:tab w:val="left" w:pos="425"/>
        </w:tabs>
        <w:ind w:left="425" w:hanging="425"/>
      </w:pPr>
      <w:rPr>
        <w:rFonts w:cs="Times New Roman"/>
      </w:rPr>
    </w:lvl>
    <w:lvl w:ilvl="1">
      <w:start w:val="1"/>
      <w:numFmt w:val="decimal"/>
      <w:lvlText w:val="%1.%2."/>
      <w:lvlJc w:val="left"/>
      <w:pPr>
        <w:tabs>
          <w:tab w:val="left" w:pos="567"/>
        </w:tabs>
        <w:ind w:left="567" w:hanging="567"/>
      </w:pPr>
      <w:rPr>
        <w:rFonts w:cs="Times New Roman"/>
      </w:rPr>
    </w:lvl>
    <w:lvl w:ilvl="2">
      <w:start w:val="1"/>
      <w:numFmt w:val="decimal"/>
      <w:lvlText w:val="%1.%2.%3."/>
      <w:lvlJc w:val="left"/>
      <w:pPr>
        <w:tabs>
          <w:tab w:val="left" w:pos="709"/>
        </w:tabs>
        <w:ind w:left="709" w:hanging="709"/>
      </w:pPr>
      <w:rPr>
        <w:rFonts w:cs="Times New Roman"/>
      </w:rPr>
    </w:lvl>
    <w:lvl w:ilvl="3">
      <w:start w:val="1"/>
      <w:numFmt w:val="decimal"/>
      <w:lvlText w:val="%1.%2.%3.%4."/>
      <w:lvlJc w:val="left"/>
      <w:pPr>
        <w:tabs>
          <w:tab w:val="left" w:pos="851"/>
        </w:tabs>
        <w:ind w:left="851" w:hanging="851"/>
      </w:pPr>
      <w:rPr>
        <w:rFonts w:cs="Times New Roman"/>
      </w:rPr>
    </w:lvl>
    <w:lvl w:ilvl="4">
      <w:start w:val="1"/>
      <w:numFmt w:val="decimal"/>
      <w:lvlText w:val="%1.%2.%3.%4.%5."/>
      <w:lvlJc w:val="left"/>
      <w:pPr>
        <w:tabs>
          <w:tab w:val="left" w:pos="992"/>
        </w:tabs>
        <w:ind w:left="992" w:hanging="992"/>
      </w:pPr>
      <w:rPr>
        <w:rFonts w:cs="Times New Roman"/>
      </w:rPr>
    </w:lvl>
    <w:lvl w:ilvl="5">
      <w:start w:val="1"/>
      <w:numFmt w:val="decimal"/>
      <w:lvlText w:val="%1.%2.%3.%4.%5.%6."/>
      <w:lvlJc w:val="left"/>
      <w:pPr>
        <w:tabs>
          <w:tab w:val="left" w:pos="1134"/>
        </w:tabs>
        <w:ind w:left="1134" w:hanging="1134"/>
      </w:pPr>
      <w:rPr>
        <w:rFonts w:cs="Times New Roman"/>
      </w:rPr>
    </w:lvl>
    <w:lvl w:ilvl="6">
      <w:start w:val="1"/>
      <w:numFmt w:val="decimal"/>
      <w:lvlText w:val="%1.%2.%3.%4.%5.%6.%7."/>
      <w:lvlJc w:val="left"/>
      <w:pPr>
        <w:tabs>
          <w:tab w:val="left" w:pos="1276"/>
        </w:tabs>
        <w:ind w:left="1276" w:hanging="1276"/>
      </w:pPr>
      <w:rPr>
        <w:rFonts w:cs="Times New Roman"/>
      </w:rPr>
    </w:lvl>
    <w:lvl w:ilvl="7">
      <w:start w:val="1"/>
      <w:numFmt w:val="decimal"/>
      <w:lvlText w:val="%1.%2.%3.%4.%5.%6.%7.%8."/>
      <w:lvlJc w:val="left"/>
      <w:pPr>
        <w:tabs>
          <w:tab w:val="left" w:pos="1418"/>
        </w:tabs>
        <w:ind w:left="1418" w:hanging="1418"/>
      </w:pPr>
      <w:rPr>
        <w:rFonts w:cs="Times New Roman"/>
      </w:rPr>
    </w:lvl>
    <w:lvl w:ilvl="8">
      <w:start w:val="1"/>
      <w:numFmt w:val="decimal"/>
      <w:lvlText w:val="%1.%2.%3.%4.%5.%6.%7.%8.%9."/>
      <w:lvlJc w:val="left"/>
      <w:pPr>
        <w:tabs>
          <w:tab w:val="left" w:pos="1559"/>
        </w:tabs>
        <w:ind w:left="1559" w:hanging="1559"/>
      </w:pPr>
      <w:rPr>
        <w:rFonts w:cs="Times New Roman"/>
      </w:rPr>
    </w:lvl>
  </w:abstractNum>
  <w:abstractNum w:abstractNumId="3">
    <w:nsid w:val="4AB94F4D"/>
    <w:multiLevelType w:val="multilevel"/>
    <w:tmpl w:val="4AB94F4D"/>
    <w:lvl w:ilvl="0">
      <w:start w:val="1"/>
      <w:numFmt w:val="decimal"/>
      <w:lvlText w:val="%1."/>
      <w:lvlJc w:val="left"/>
      <w:pPr>
        <w:tabs>
          <w:tab w:val="left" w:pos="1020"/>
        </w:tabs>
        <w:ind w:left="1020" w:hanging="420"/>
      </w:pPr>
      <w:rPr>
        <w:rFonts w:cs="Times New Roman"/>
      </w:rPr>
    </w:lvl>
    <w:lvl w:ilvl="1">
      <w:start w:val="1"/>
      <w:numFmt w:val="lowerLetter"/>
      <w:lvlText w:val="%2)"/>
      <w:lvlJc w:val="left"/>
      <w:pPr>
        <w:tabs>
          <w:tab w:val="left" w:pos="1440"/>
        </w:tabs>
        <w:ind w:left="1440" w:hanging="420"/>
      </w:pPr>
      <w:rPr>
        <w:rFonts w:cs="Times New Roman"/>
      </w:rPr>
    </w:lvl>
    <w:lvl w:ilvl="2">
      <w:start w:val="1"/>
      <w:numFmt w:val="lowerRoman"/>
      <w:lvlText w:val="%3."/>
      <w:lvlJc w:val="right"/>
      <w:pPr>
        <w:tabs>
          <w:tab w:val="left" w:pos="1860"/>
        </w:tabs>
        <w:ind w:left="1860" w:hanging="420"/>
      </w:pPr>
      <w:rPr>
        <w:rFonts w:cs="Times New Roman"/>
      </w:rPr>
    </w:lvl>
    <w:lvl w:ilvl="3">
      <w:start w:val="1"/>
      <w:numFmt w:val="decimal"/>
      <w:lvlText w:val="%4."/>
      <w:lvlJc w:val="left"/>
      <w:pPr>
        <w:tabs>
          <w:tab w:val="left" w:pos="2280"/>
        </w:tabs>
        <w:ind w:left="2280" w:hanging="420"/>
      </w:pPr>
      <w:rPr>
        <w:rFonts w:cs="Times New Roman"/>
      </w:rPr>
    </w:lvl>
    <w:lvl w:ilvl="4">
      <w:start w:val="1"/>
      <w:numFmt w:val="lowerLetter"/>
      <w:lvlText w:val="%5)"/>
      <w:lvlJc w:val="left"/>
      <w:pPr>
        <w:tabs>
          <w:tab w:val="left" w:pos="2700"/>
        </w:tabs>
        <w:ind w:left="2700" w:hanging="420"/>
      </w:pPr>
      <w:rPr>
        <w:rFonts w:cs="Times New Roman"/>
      </w:rPr>
    </w:lvl>
    <w:lvl w:ilvl="5">
      <w:start w:val="1"/>
      <w:numFmt w:val="lowerRoman"/>
      <w:lvlText w:val="%6."/>
      <w:lvlJc w:val="right"/>
      <w:pPr>
        <w:tabs>
          <w:tab w:val="left" w:pos="3120"/>
        </w:tabs>
        <w:ind w:left="3120" w:hanging="420"/>
      </w:pPr>
      <w:rPr>
        <w:rFonts w:cs="Times New Roman"/>
      </w:rPr>
    </w:lvl>
    <w:lvl w:ilvl="6">
      <w:start w:val="1"/>
      <w:numFmt w:val="decimal"/>
      <w:lvlText w:val="%7."/>
      <w:lvlJc w:val="left"/>
      <w:pPr>
        <w:tabs>
          <w:tab w:val="left" w:pos="3540"/>
        </w:tabs>
        <w:ind w:left="3540" w:hanging="420"/>
      </w:pPr>
      <w:rPr>
        <w:rFonts w:cs="Times New Roman"/>
      </w:rPr>
    </w:lvl>
    <w:lvl w:ilvl="7">
      <w:start w:val="1"/>
      <w:numFmt w:val="lowerLetter"/>
      <w:lvlText w:val="%8)"/>
      <w:lvlJc w:val="left"/>
      <w:pPr>
        <w:tabs>
          <w:tab w:val="left" w:pos="3960"/>
        </w:tabs>
        <w:ind w:left="3960" w:hanging="420"/>
      </w:pPr>
      <w:rPr>
        <w:rFonts w:cs="Times New Roman"/>
      </w:rPr>
    </w:lvl>
    <w:lvl w:ilvl="8">
      <w:start w:val="1"/>
      <w:numFmt w:val="lowerRoman"/>
      <w:lvlText w:val="%9."/>
      <w:lvlJc w:val="right"/>
      <w:pPr>
        <w:tabs>
          <w:tab w:val="left" w:pos="4380"/>
        </w:tabs>
        <w:ind w:left="4380" w:hanging="420"/>
      </w:pPr>
      <w:rPr>
        <w:rFonts w:cs="Times New Roman"/>
      </w:rPr>
    </w:lvl>
  </w:abstractNum>
  <w:abstractNum w:abstractNumId="4">
    <w:nsid w:val="51C258B0"/>
    <w:multiLevelType w:val="multilevel"/>
    <w:tmpl w:val="51C258B0"/>
    <w:lvl w:ilvl="0">
      <w:start w:val="1"/>
      <w:numFmt w:val="decimal"/>
      <w:lvlText w:val="%1、"/>
      <w:lvlJc w:val="left"/>
      <w:pPr>
        <w:ind w:left="420" w:hanging="420"/>
      </w:pPr>
      <w:rPr>
        <w:rFonts w:ascii="Times New Roman" w:eastAsia="宋体" w:hAnsi="Times New Roman"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5">
    <w:nsid w:val="6D9D3EBA"/>
    <w:multiLevelType w:val="singleLevel"/>
    <w:tmpl w:val="6D9D3EBA"/>
    <w:lvl w:ilvl="0">
      <w:start w:val="1"/>
      <w:numFmt w:val="decimal"/>
      <w:suff w:val="nothing"/>
      <w:lvlText w:val="（%1）"/>
      <w:lvlJc w:val="left"/>
      <w:rPr>
        <w:rFonts w:cs="Times New Roman"/>
      </w:rPr>
    </w:lvl>
  </w:abstractNum>
  <w:abstractNum w:abstractNumId="6">
    <w:nsid w:val="7182625B"/>
    <w:multiLevelType w:val="multilevel"/>
    <w:tmpl w:val="7182625B"/>
    <w:lvl w:ilvl="0">
      <w:start w:val="1"/>
      <w:numFmt w:val="decimal"/>
      <w:lvlText w:val="%1."/>
      <w:lvlJc w:val="left"/>
      <w:pPr>
        <w:tabs>
          <w:tab w:val="left" w:pos="1020"/>
        </w:tabs>
        <w:ind w:left="1020" w:hanging="420"/>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7">
    <w:nsid w:val="7A1A0D10"/>
    <w:multiLevelType w:val="multilevel"/>
    <w:tmpl w:val="7A1A0D10"/>
    <w:lvl w:ilvl="0">
      <w:start w:val="1"/>
      <w:numFmt w:val="decimal"/>
      <w:lvlText w:val="%1."/>
      <w:lvlJc w:val="left"/>
      <w:pPr>
        <w:tabs>
          <w:tab w:val="left" w:pos="1020"/>
        </w:tabs>
        <w:ind w:left="1020" w:hanging="420"/>
      </w:pPr>
      <w:rPr>
        <w:rFonts w:cs="Times New Roman"/>
      </w:rPr>
    </w:lvl>
    <w:lvl w:ilvl="1">
      <w:start w:val="1"/>
      <w:numFmt w:val="decimal"/>
      <w:lvlText w:val="%2."/>
      <w:lvlJc w:val="left"/>
      <w:pPr>
        <w:tabs>
          <w:tab w:val="left" w:pos="1440"/>
        </w:tabs>
        <w:ind w:left="1440" w:hanging="420"/>
      </w:pPr>
      <w:rPr>
        <w:rFonts w:cs="Times New Roman" w:hint="eastAsia"/>
      </w:rPr>
    </w:lvl>
    <w:lvl w:ilvl="2">
      <w:start w:val="1"/>
      <w:numFmt w:val="lowerRoman"/>
      <w:lvlText w:val="%3."/>
      <w:lvlJc w:val="right"/>
      <w:pPr>
        <w:tabs>
          <w:tab w:val="left" w:pos="1860"/>
        </w:tabs>
        <w:ind w:left="1860" w:hanging="420"/>
      </w:pPr>
      <w:rPr>
        <w:rFonts w:cs="Times New Roman"/>
      </w:rPr>
    </w:lvl>
    <w:lvl w:ilvl="3">
      <w:start w:val="1"/>
      <w:numFmt w:val="decimal"/>
      <w:lvlText w:val="%4."/>
      <w:lvlJc w:val="left"/>
      <w:pPr>
        <w:tabs>
          <w:tab w:val="left" w:pos="2280"/>
        </w:tabs>
        <w:ind w:left="2280" w:hanging="420"/>
      </w:pPr>
      <w:rPr>
        <w:rFonts w:cs="Times New Roman"/>
      </w:rPr>
    </w:lvl>
    <w:lvl w:ilvl="4">
      <w:start w:val="1"/>
      <w:numFmt w:val="lowerLetter"/>
      <w:lvlText w:val="%5)"/>
      <w:lvlJc w:val="left"/>
      <w:pPr>
        <w:tabs>
          <w:tab w:val="left" w:pos="2700"/>
        </w:tabs>
        <w:ind w:left="2700" w:hanging="420"/>
      </w:pPr>
      <w:rPr>
        <w:rFonts w:cs="Times New Roman"/>
      </w:rPr>
    </w:lvl>
    <w:lvl w:ilvl="5">
      <w:start w:val="1"/>
      <w:numFmt w:val="lowerRoman"/>
      <w:lvlText w:val="%6."/>
      <w:lvlJc w:val="right"/>
      <w:pPr>
        <w:tabs>
          <w:tab w:val="left" w:pos="3120"/>
        </w:tabs>
        <w:ind w:left="3120" w:hanging="420"/>
      </w:pPr>
      <w:rPr>
        <w:rFonts w:cs="Times New Roman"/>
      </w:rPr>
    </w:lvl>
    <w:lvl w:ilvl="6">
      <w:start w:val="1"/>
      <w:numFmt w:val="decimal"/>
      <w:lvlText w:val="%7."/>
      <w:lvlJc w:val="left"/>
      <w:pPr>
        <w:tabs>
          <w:tab w:val="left" w:pos="3540"/>
        </w:tabs>
        <w:ind w:left="3540" w:hanging="420"/>
      </w:pPr>
      <w:rPr>
        <w:rFonts w:cs="Times New Roman"/>
      </w:rPr>
    </w:lvl>
    <w:lvl w:ilvl="7">
      <w:start w:val="1"/>
      <w:numFmt w:val="lowerLetter"/>
      <w:lvlText w:val="%8)"/>
      <w:lvlJc w:val="left"/>
      <w:pPr>
        <w:tabs>
          <w:tab w:val="left" w:pos="3960"/>
        </w:tabs>
        <w:ind w:left="3960" w:hanging="420"/>
      </w:pPr>
      <w:rPr>
        <w:rFonts w:cs="Times New Roman"/>
      </w:rPr>
    </w:lvl>
    <w:lvl w:ilvl="8">
      <w:start w:val="1"/>
      <w:numFmt w:val="lowerRoman"/>
      <w:lvlText w:val="%9."/>
      <w:lvlJc w:val="right"/>
      <w:pPr>
        <w:tabs>
          <w:tab w:val="left" w:pos="4380"/>
        </w:tabs>
        <w:ind w:left="4380" w:hanging="420"/>
      </w:pPr>
      <w:rPr>
        <w:rFonts w:cs="Times New Roman"/>
      </w:rPr>
    </w:lvl>
  </w:abstractNum>
  <w:abstractNum w:abstractNumId="8">
    <w:nsid w:val="7ACD5F0C"/>
    <w:multiLevelType w:val="multilevel"/>
    <w:tmpl w:val="7ACD5F0C"/>
    <w:lvl w:ilvl="0">
      <w:start w:val="1"/>
      <w:numFmt w:val="decimal"/>
      <w:lvlText w:val="%1、"/>
      <w:lvlJc w:val="left"/>
      <w:pPr>
        <w:ind w:left="840" w:hanging="360"/>
      </w:pPr>
      <w:rPr>
        <w:rFonts w:ascii="宋体" w:eastAsia="宋体" w:hAnsi="Times New Roman" w:cs="Times New Roman"/>
      </w:rPr>
    </w:lvl>
    <w:lvl w:ilvl="1">
      <w:start w:val="1"/>
      <w:numFmt w:val="lowerLetter"/>
      <w:lvlText w:val="%2)"/>
      <w:lvlJc w:val="left"/>
      <w:pPr>
        <w:ind w:left="1320" w:hanging="420"/>
      </w:pPr>
      <w:rPr>
        <w:rFonts w:cs="Times New Roman"/>
      </w:rPr>
    </w:lvl>
    <w:lvl w:ilvl="2">
      <w:start w:val="1"/>
      <w:numFmt w:val="lowerRoman"/>
      <w:lvlText w:val="%3."/>
      <w:lvlJc w:val="right"/>
      <w:pPr>
        <w:ind w:left="1740" w:hanging="420"/>
      </w:pPr>
      <w:rPr>
        <w:rFonts w:cs="Times New Roman"/>
      </w:rPr>
    </w:lvl>
    <w:lvl w:ilvl="3">
      <w:start w:val="1"/>
      <w:numFmt w:val="decimal"/>
      <w:lvlText w:val="%4."/>
      <w:lvlJc w:val="left"/>
      <w:pPr>
        <w:ind w:left="2160" w:hanging="420"/>
      </w:pPr>
      <w:rPr>
        <w:rFonts w:cs="Times New Roman"/>
      </w:rPr>
    </w:lvl>
    <w:lvl w:ilvl="4">
      <w:start w:val="1"/>
      <w:numFmt w:val="lowerLetter"/>
      <w:lvlText w:val="%5)"/>
      <w:lvlJc w:val="left"/>
      <w:pPr>
        <w:ind w:left="2580" w:hanging="420"/>
      </w:pPr>
      <w:rPr>
        <w:rFonts w:cs="Times New Roman"/>
      </w:rPr>
    </w:lvl>
    <w:lvl w:ilvl="5">
      <w:start w:val="1"/>
      <w:numFmt w:val="lowerRoman"/>
      <w:lvlText w:val="%6."/>
      <w:lvlJc w:val="right"/>
      <w:pPr>
        <w:ind w:left="3000" w:hanging="420"/>
      </w:pPr>
      <w:rPr>
        <w:rFonts w:cs="Times New Roman"/>
      </w:rPr>
    </w:lvl>
    <w:lvl w:ilvl="6">
      <w:start w:val="1"/>
      <w:numFmt w:val="decimal"/>
      <w:lvlText w:val="%7."/>
      <w:lvlJc w:val="left"/>
      <w:pPr>
        <w:ind w:left="3420" w:hanging="420"/>
      </w:pPr>
      <w:rPr>
        <w:rFonts w:cs="Times New Roman"/>
      </w:rPr>
    </w:lvl>
    <w:lvl w:ilvl="7">
      <w:start w:val="1"/>
      <w:numFmt w:val="lowerLetter"/>
      <w:lvlText w:val="%8)"/>
      <w:lvlJc w:val="left"/>
      <w:pPr>
        <w:ind w:left="3840" w:hanging="420"/>
      </w:pPr>
      <w:rPr>
        <w:rFonts w:cs="Times New Roman"/>
      </w:rPr>
    </w:lvl>
    <w:lvl w:ilvl="8">
      <w:start w:val="1"/>
      <w:numFmt w:val="lowerRoman"/>
      <w:lvlText w:val="%9."/>
      <w:lvlJc w:val="right"/>
      <w:pPr>
        <w:ind w:left="4260" w:hanging="420"/>
      </w:pPr>
      <w:rPr>
        <w:rFonts w:cs="Times New Roman"/>
      </w:rPr>
    </w:lvl>
  </w:abstractNum>
  <w:num w:numId="1">
    <w:abstractNumId w:val="2"/>
  </w:num>
  <w:num w:numId="2">
    <w:abstractNumId w:val="5"/>
  </w:num>
  <w:num w:numId="3">
    <w:abstractNumId w:val="4"/>
  </w:num>
  <w:num w:numId="4">
    <w:abstractNumId w:val="3"/>
  </w:num>
  <w:num w:numId="5">
    <w:abstractNumId w:val="1"/>
  </w:num>
  <w:num w:numId="6">
    <w:abstractNumId w:val="7"/>
  </w:num>
  <w:num w:numId="7">
    <w:abstractNumId w:val="8"/>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20943"/>
    <w:rsid w:val="00042A33"/>
    <w:rsid w:val="00042BF4"/>
    <w:rsid w:val="00043C06"/>
    <w:rsid w:val="00044629"/>
    <w:rsid w:val="00050CA9"/>
    <w:rsid w:val="00053E20"/>
    <w:rsid w:val="00080149"/>
    <w:rsid w:val="00082FB9"/>
    <w:rsid w:val="000A1398"/>
    <w:rsid w:val="000D1EDB"/>
    <w:rsid w:val="000D4C0B"/>
    <w:rsid w:val="000E43B5"/>
    <w:rsid w:val="0011041F"/>
    <w:rsid w:val="001244E8"/>
    <w:rsid w:val="00133615"/>
    <w:rsid w:val="00142A7E"/>
    <w:rsid w:val="00156C90"/>
    <w:rsid w:val="00166DA9"/>
    <w:rsid w:val="00172270"/>
    <w:rsid w:val="00172A27"/>
    <w:rsid w:val="00194363"/>
    <w:rsid w:val="001A7155"/>
    <w:rsid w:val="001D1D90"/>
    <w:rsid w:val="001D651E"/>
    <w:rsid w:val="001E6B75"/>
    <w:rsid w:val="001F1C2C"/>
    <w:rsid w:val="00231011"/>
    <w:rsid w:val="0023725D"/>
    <w:rsid w:val="0024067A"/>
    <w:rsid w:val="00271B7C"/>
    <w:rsid w:val="002755F7"/>
    <w:rsid w:val="002C5C0F"/>
    <w:rsid w:val="002D0E15"/>
    <w:rsid w:val="002E1F20"/>
    <w:rsid w:val="002F093A"/>
    <w:rsid w:val="00322156"/>
    <w:rsid w:val="00322727"/>
    <w:rsid w:val="003278EB"/>
    <w:rsid w:val="00335142"/>
    <w:rsid w:val="00353CED"/>
    <w:rsid w:val="00394C1D"/>
    <w:rsid w:val="003954EB"/>
    <w:rsid w:val="003B7462"/>
    <w:rsid w:val="003C3923"/>
    <w:rsid w:val="003D006D"/>
    <w:rsid w:val="003E2036"/>
    <w:rsid w:val="003E439E"/>
    <w:rsid w:val="00400DE9"/>
    <w:rsid w:val="00401F25"/>
    <w:rsid w:val="00404A72"/>
    <w:rsid w:val="004063D9"/>
    <w:rsid w:val="004122AB"/>
    <w:rsid w:val="004162AD"/>
    <w:rsid w:val="00420E1D"/>
    <w:rsid w:val="0042655B"/>
    <w:rsid w:val="00430CA8"/>
    <w:rsid w:val="00454803"/>
    <w:rsid w:val="00470D66"/>
    <w:rsid w:val="00473CE4"/>
    <w:rsid w:val="00480CDB"/>
    <w:rsid w:val="0049500B"/>
    <w:rsid w:val="004A674F"/>
    <w:rsid w:val="004A6D02"/>
    <w:rsid w:val="004B7CA0"/>
    <w:rsid w:val="004C2FA0"/>
    <w:rsid w:val="004D48F2"/>
    <w:rsid w:val="00503D49"/>
    <w:rsid w:val="005067B2"/>
    <w:rsid w:val="00507080"/>
    <w:rsid w:val="005139DC"/>
    <w:rsid w:val="00526208"/>
    <w:rsid w:val="00536EF2"/>
    <w:rsid w:val="00546A8E"/>
    <w:rsid w:val="00550764"/>
    <w:rsid w:val="005530E6"/>
    <w:rsid w:val="00553A28"/>
    <w:rsid w:val="00563EF7"/>
    <w:rsid w:val="00575721"/>
    <w:rsid w:val="00582AF2"/>
    <w:rsid w:val="00587BBF"/>
    <w:rsid w:val="0059568C"/>
    <w:rsid w:val="005A6486"/>
    <w:rsid w:val="005B0280"/>
    <w:rsid w:val="005D0366"/>
    <w:rsid w:val="005E4C93"/>
    <w:rsid w:val="00610BCE"/>
    <w:rsid w:val="00613BE7"/>
    <w:rsid w:val="006372E6"/>
    <w:rsid w:val="00651373"/>
    <w:rsid w:val="00651A7C"/>
    <w:rsid w:val="00657159"/>
    <w:rsid w:val="00667C63"/>
    <w:rsid w:val="00675BC7"/>
    <w:rsid w:val="00682E8C"/>
    <w:rsid w:val="006921EF"/>
    <w:rsid w:val="006A253E"/>
    <w:rsid w:val="006A28AB"/>
    <w:rsid w:val="006D11C6"/>
    <w:rsid w:val="006D1EAB"/>
    <w:rsid w:val="006D205E"/>
    <w:rsid w:val="006F05A8"/>
    <w:rsid w:val="006F6CA3"/>
    <w:rsid w:val="0072012A"/>
    <w:rsid w:val="00723353"/>
    <w:rsid w:val="007374B6"/>
    <w:rsid w:val="0074104F"/>
    <w:rsid w:val="00751E28"/>
    <w:rsid w:val="00762A68"/>
    <w:rsid w:val="00765802"/>
    <w:rsid w:val="0078617D"/>
    <w:rsid w:val="007B61C9"/>
    <w:rsid w:val="007E44B4"/>
    <w:rsid w:val="007F7397"/>
    <w:rsid w:val="00803EFB"/>
    <w:rsid w:val="00824D1B"/>
    <w:rsid w:val="00834797"/>
    <w:rsid w:val="00835A5E"/>
    <w:rsid w:val="00842C83"/>
    <w:rsid w:val="00843C75"/>
    <w:rsid w:val="00860490"/>
    <w:rsid w:val="00866B40"/>
    <w:rsid w:val="00884195"/>
    <w:rsid w:val="008A5C44"/>
    <w:rsid w:val="008A74B3"/>
    <w:rsid w:val="008B4A6F"/>
    <w:rsid w:val="008B5443"/>
    <w:rsid w:val="00907BD0"/>
    <w:rsid w:val="00911822"/>
    <w:rsid w:val="00911D09"/>
    <w:rsid w:val="00915580"/>
    <w:rsid w:val="00924883"/>
    <w:rsid w:val="009407B6"/>
    <w:rsid w:val="00941CD1"/>
    <w:rsid w:val="00947F5C"/>
    <w:rsid w:val="00956AE7"/>
    <w:rsid w:val="00966DEC"/>
    <w:rsid w:val="00973088"/>
    <w:rsid w:val="00977BB6"/>
    <w:rsid w:val="009820B0"/>
    <w:rsid w:val="009C3A45"/>
    <w:rsid w:val="009E50AD"/>
    <w:rsid w:val="009E62C5"/>
    <w:rsid w:val="009F2035"/>
    <w:rsid w:val="009F2C58"/>
    <w:rsid w:val="00A10D69"/>
    <w:rsid w:val="00A15F90"/>
    <w:rsid w:val="00A269E6"/>
    <w:rsid w:val="00A35703"/>
    <w:rsid w:val="00A4274F"/>
    <w:rsid w:val="00A51A39"/>
    <w:rsid w:val="00A5384F"/>
    <w:rsid w:val="00A569BB"/>
    <w:rsid w:val="00A87DDB"/>
    <w:rsid w:val="00AA25FF"/>
    <w:rsid w:val="00AB5561"/>
    <w:rsid w:val="00AC290B"/>
    <w:rsid w:val="00AC4B4E"/>
    <w:rsid w:val="00AC7379"/>
    <w:rsid w:val="00AC791E"/>
    <w:rsid w:val="00AD5DDC"/>
    <w:rsid w:val="00AF3862"/>
    <w:rsid w:val="00B11C4B"/>
    <w:rsid w:val="00B13E92"/>
    <w:rsid w:val="00B204B3"/>
    <w:rsid w:val="00B32B00"/>
    <w:rsid w:val="00B545F3"/>
    <w:rsid w:val="00BA5E70"/>
    <w:rsid w:val="00BA6627"/>
    <w:rsid w:val="00BA6F81"/>
    <w:rsid w:val="00BC34EE"/>
    <w:rsid w:val="00BF43B1"/>
    <w:rsid w:val="00C12901"/>
    <w:rsid w:val="00C171D6"/>
    <w:rsid w:val="00C52CC8"/>
    <w:rsid w:val="00C617F8"/>
    <w:rsid w:val="00C61B2E"/>
    <w:rsid w:val="00C70CD2"/>
    <w:rsid w:val="00C72F57"/>
    <w:rsid w:val="00C84FEE"/>
    <w:rsid w:val="00C85BAF"/>
    <w:rsid w:val="00C95C94"/>
    <w:rsid w:val="00CB44DA"/>
    <w:rsid w:val="00CC087C"/>
    <w:rsid w:val="00CC6F24"/>
    <w:rsid w:val="00CE483B"/>
    <w:rsid w:val="00CF3CB4"/>
    <w:rsid w:val="00D05E0B"/>
    <w:rsid w:val="00D10368"/>
    <w:rsid w:val="00D35D98"/>
    <w:rsid w:val="00D47EA1"/>
    <w:rsid w:val="00D761A6"/>
    <w:rsid w:val="00D84D77"/>
    <w:rsid w:val="00DA1B20"/>
    <w:rsid w:val="00DA51CD"/>
    <w:rsid w:val="00DB25E6"/>
    <w:rsid w:val="00DC1260"/>
    <w:rsid w:val="00DF0185"/>
    <w:rsid w:val="00DF2076"/>
    <w:rsid w:val="00DF4377"/>
    <w:rsid w:val="00DF4E91"/>
    <w:rsid w:val="00E01753"/>
    <w:rsid w:val="00E035CA"/>
    <w:rsid w:val="00E07415"/>
    <w:rsid w:val="00E1148B"/>
    <w:rsid w:val="00E136A5"/>
    <w:rsid w:val="00E2059E"/>
    <w:rsid w:val="00E2332F"/>
    <w:rsid w:val="00E31E9B"/>
    <w:rsid w:val="00E53399"/>
    <w:rsid w:val="00E53456"/>
    <w:rsid w:val="00E67C1F"/>
    <w:rsid w:val="00E717AB"/>
    <w:rsid w:val="00E7274B"/>
    <w:rsid w:val="00E8165D"/>
    <w:rsid w:val="00E93EE4"/>
    <w:rsid w:val="00E977FD"/>
    <w:rsid w:val="00EB43B7"/>
    <w:rsid w:val="00EB49B2"/>
    <w:rsid w:val="00EC6E27"/>
    <w:rsid w:val="00EE30C8"/>
    <w:rsid w:val="00EF3FFD"/>
    <w:rsid w:val="00EF4337"/>
    <w:rsid w:val="00EF5F85"/>
    <w:rsid w:val="00F23CBD"/>
    <w:rsid w:val="00F269DB"/>
    <w:rsid w:val="00F278BD"/>
    <w:rsid w:val="00F64305"/>
    <w:rsid w:val="00F644A3"/>
    <w:rsid w:val="00F66A7B"/>
    <w:rsid w:val="00F67272"/>
    <w:rsid w:val="00F8168C"/>
    <w:rsid w:val="00F8275F"/>
    <w:rsid w:val="00F902D4"/>
    <w:rsid w:val="00F965CF"/>
    <w:rsid w:val="00FA1EDD"/>
    <w:rsid w:val="00FA5B65"/>
    <w:rsid w:val="00FA6D42"/>
    <w:rsid w:val="00FA7EA6"/>
    <w:rsid w:val="00FB3323"/>
    <w:rsid w:val="00FC1310"/>
    <w:rsid w:val="00FC1A61"/>
    <w:rsid w:val="00FC2991"/>
    <w:rsid w:val="00FC7F8A"/>
    <w:rsid w:val="00FD5D1D"/>
    <w:rsid w:val="00FE0E86"/>
    <w:rsid w:val="00FF2CB5"/>
    <w:rsid w:val="066C20D5"/>
    <w:rsid w:val="08217DD2"/>
    <w:rsid w:val="0D6A7D99"/>
    <w:rsid w:val="119D5E8A"/>
    <w:rsid w:val="19447F57"/>
    <w:rsid w:val="19B825EA"/>
    <w:rsid w:val="1CFB5F01"/>
    <w:rsid w:val="1DD034D3"/>
    <w:rsid w:val="27344FA2"/>
    <w:rsid w:val="2A4605E0"/>
    <w:rsid w:val="3A441B95"/>
    <w:rsid w:val="3AF00ED6"/>
    <w:rsid w:val="3D663079"/>
    <w:rsid w:val="419F592F"/>
    <w:rsid w:val="42F42567"/>
    <w:rsid w:val="435555D2"/>
    <w:rsid w:val="446E0A0A"/>
    <w:rsid w:val="48D26D2F"/>
    <w:rsid w:val="51250141"/>
    <w:rsid w:val="55963659"/>
    <w:rsid w:val="61FF600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Title"/>
    <w:qFormat/>
    <w:rsid w:val="00D10368"/>
    <w:pPr>
      <w:widowControl w:val="0"/>
      <w:jc w:val="both"/>
    </w:pPr>
    <w:rPr>
      <w:rFonts w:ascii="Times New Roman" w:hAnsi="Times New Roman"/>
      <w:szCs w:val="24"/>
    </w:rPr>
  </w:style>
  <w:style w:type="paragraph" w:styleId="Heading1">
    <w:name w:val="heading 1"/>
    <w:basedOn w:val="Normal"/>
    <w:next w:val="Normal"/>
    <w:link w:val="Heading1Char"/>
    <w:uiPriority w:val="99"/>
    <w:qFormat/>
    <w:locked/>
    <w:rsid w:val="00D10368"/>
    <w:pPr>
      <w:keepNext/>
      <w:keepLines/>
      <w:numPr>
        <w:numId w:val="1"/>
      </w:numPr>
      <w:spacing w:before="340" w:after="330" w:line="578" w:lineRule="auto"/>
      <w:outlineLvl w:val="0"/>
    </w:pPr>
    <w:rPr>
      <w:b/>
      <w:bCs/>
      <w:kern w:val="44"/>
      <w:sz w:val="44"/>
      <w:szCs w:val="44"/>
    </w:rPr>
  </w:style>
  <w:style w:type="paragraph" w:styleId="Heading3">
    <w:name w:val="heading 3"/>
    <w:basedOn w:val="Normal"/>
    <w:next w:val="Normal"/>
    <w:link w:val="Heading3Char"/>
    <w:uiPriority w:val="99"/>
    <w:qFormat/>
    <w:rsid w:val="00D10368"/>
    <w:pPr>
      <w:keepNext/>
      <w:keepLines/>
      <w:spacing w:before="260" w:after="260" w:line="416" w:lineRule="auto"/>
      <w:outlineLvl w:val="2"/>
    </w:pPr>
    <w:rPr>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5064"/>
    <w:rPr>
      <w:rFonts w:ascii="Times New Roman" w:hAnsi="Times New Roman"/>
      <w:b/>
      <w:bCs/>
      <w:kern w:val="44"/>
      <w:sz w:val="44"/>
      <w:szCs w:val="44"/>
    </w:rPr>
  </w:style>
  <w:style w:type="character" w:customStyle="1" w:styleId="Heading3Char">
    <w:name w:val="Heading 3 Char"/>
    <w:basedOn w:val="DefaultParagraphFont"/>
    <w:link w:val="Heading3"/>
    <w:uiPriority w:val="99"/>
    <w:semiHidden/>
    <w:locked/>
    <w:rsid w:val="00D10368"/>
    <w:rPr>
      <w:rFonts w:cs="Times New Roman"/>
      <w:b/>
      <w:bCs/>
      <w:sz w:val="32"/>
      <w:szCs w:val="32"/>
    </w:rPr>
  </w:style>
  <w:style w:type="paragraph" w:styleId="Title">
    <w:name w:val="Title"/>
    <w:basedOn w:val="Normal"/>
    <w:next w:val="Normal"/>
    <w:link w:val="TitleChar"/>
    <w:uiPriority w:val="99"/>
    <w:qFormat/>
    <w:locked/>
    <w:rsid w:val="00D10368"/>
    <w:pPr>
      <w:spacing w:before="240" w:after="60"/>
      <w:jc w:val="center"/>
      <w:outlineLvl w:val="0"/>
    </w:pPr>
    <w:rPr>
      <w:sz w:val="30"/>
      <w:szCs w:val="30"/>
    </w:rPr>
  </w:style>
  <w:style w:type="character" w:customStyle="1" w:styleId="TitleChar">
    <w:name w:val="Title Char"/>
    <w:basedOn w:val="DefaultParagraphFont"/>
    <w:link w:val="Title"/>
    <w:uiPriority w:val="10"/>
    <w:rsid w:val="00DB5064"/>
    <w:rPr>
      <w:rFonts w:asciiTheme="majorHAnsi" w:hAnsiTheme="majorHAnsi" w:cstheme="majorBidi"/>
      <w:b/>
      <w:bCs/>
      <w:sz w:val="32"/>
      <w:szCs w:val="32"/>
    </w:rPr>
  </w:style>
  <w:style w:type="paragraph" w:styleId="NormalIndent">
    <w:name w:val="Normal Indent"/>
    <w:basedOn w:val="Normal"/>
    <w:uiPriority w:val="99"/>
    <w:rsid w:val="00D10368"/>
    <w:pPr>
      <w:ind w:firstLineChars="200" w:firstLine="420"/>
    </w:pPr>
  </w:style>
  <w:style w:type="paragraph" w:styleId="DocumentMap">
    <w:name w:val="Document Map"/>
    <w:basedOn w:val="Normal"/>
    <w:link w:val="DocumentMapChar"/>
    <w:uiPriority w:val="99"/>
    <w:rsid w:val="00D10368"/>
    <w:rPr>
      <w:rFonts w:ascii="宋体"/>
      <w:sz w:val="18"/>
      <w:szCs w:val="18"/>
    </w:rPr>
  </w:style>
  <w:style w:type="character" w:customStyle="1" w:styleId="DocumentMapChar">
    <w:name w:val="Document Map Char"/>
    <w:basedOn w:val="DefaultParagraphFont"/>
    <w:link w:val="DocumentMap"/>
    <w:uiPriority w:val="99"/>
    <w:semiHidden/>
    <w:locked/>
    <w:rsid w:val="00D10368"/>
    <w:rPr>
      <w:rFonts w:cs="Times New Roman"/>
      <w:sz w:val="2"/>
    </w:rPr>
  </w:style>
  <w:style w:type="paragraph" w:styleId="CommentText">
    <w:name w:val="annotation text"/>
    <w:basedOn w:val="Normal"/>
    <w:link w:val="CommentTextChar"/>
    <w:uiPriority w:val="99"/>
    <w:rsid w:val="00D10368"/>
    <w:pPr>
      <w:jc w:val="left"/>
    </w:pPr>
  </w:style>
  <w:style w:type="character" w:customStyle="1" w:styleId="CommentTextChar">
    <w:name w:val="Comment Text Char"/>
    <w:basedOn w:val="DefaultParagraphFont"/>
    <w:link w:val="CommentText"/>
    <w:uiPriority w:val="99"/>
    <w:semiHidden/>
    <w:locked/>
    <w:rsid w:val="00D10368"/>
    <w:rPr>
      <w:rFonts w:cs="Times New Roman"/>
      <w:sz w:val="24"/>
      <w:szCs w:val="24"/>
    </w:rPr>
  </w:style>
  <w:style w:type="paragraph" w:styleId="BodyText">
    <w:name w:val="Body Text"/>
    <w:basedOn w:val="Normal"/>
    <w:link w:val="BodyTextChar"/>
    <w:uiPriority w:val="99"/>
    <w:rsid w:val="00D10368"/>
    <w:pPr>
      <w:spacing w:after="120"/>
    </w:pPr>
  </w:style>
  <w:style w:type="character" w:customStyle="1" w:styleId="BodyTextChar">
    <w:name w:val="Body Text Char"/>
    <w:basedOn w:val="DefaultParagraphFont"/>
    <w:link w:val="BodyText"/>
    <w:uiPriority w:val="99"/>
    <w:semiHidden/>
    <w:locked/>
    <w:rsid w:val="00D10368"/>
    <w:rPr>
      <w:rFonts w:cs="Times New Roman"/>
      <w:sz w:val="24"/>
      <w:szCs w:val="24"/>
    </w:rPr>
  </w:style>
  <w:style w:type="paragraph" w:styleId="PlainText">
    <w:name w:val="Plain Text"/>
    <w:basedOn w:val="Normal"/>
    <w:link w:val="PlainTextChar"/>
    <w:uiPriority w:val="99"/>
    <w:rsid w:val="00D10368"/>
    <w:rPr>
      <w:rFonts w:ascii="宋体" w:hAnsi="Courier New" w:cs="Courier New"/>
      <w:szCs w:val="21"/>
    </w:rPr>
  </w:style>
  <w:style w:type="character" w:customStyle="1" w:styleId="PlainTextChar">
    <w:name w:val="Plain Text Char"/>
    <w:basedOn w:val="DefaultParagraphFont"/>
    <w:link w:val="PlainText"/>
    <w:uiPriority w:val="99"/>
    <w:semiHidden/>
    <w:locked/>
    <w:rsid w:val="00D10368"/>
    <w:rPr>
      <w:rFonts w:ascii="宋体" w:hAnsi="Courier New" w:cs="Courier New"/>
      <w:sz w:val="21"/>
      <w:szCs w:val="21"/>
    </w:rPr>
  </w:style>
  <w:style w:type="paragraph" w:styleId="Date">
    <w:name w:val="Date"/>
    <w:basedOn w:val="Normal"/>
    <w:next w:val="Normal"/>
    <w:link w:val="DateChar"/>
    <w:uiPriority w:val="99"/>
    <w:rsid w:val="00D10368"/>
    <w:pPr>
      <w:ind w:leftChars="2500" w:left="100"/>
    </w:pPr>
    <w:rPr>
      <w:rFonts w:ascii="宋体" w:hAnsi="宋体"/>
      <w:b/>
      <w:sz w:val="36"/>
    </w:rPr>
  </w:style>
  <w:style w:type="character" w:customStyle="1" w:styleId="DateChar">
    <w:name w:val="Date Char"/>
    <w:basedOn w:val="DefaultParagraphFont"/>
    <w:link w:val="Date"/>
    <w:uiPriority w:val="99"/>
    <w:semiHidden/>
    <w:locked/>
    <w:rsid w:val="00D10368"/>
    <w:rPr>
      <w:rFonts w:cs="Times New Roman"/>
      <w:sz w:val="24"/>
      <w:szCs w:val="24"/>
    </w:rPr>
  </w:style>
  <w:style w:type="paragraph" w:styleId="BodyTextIndent2">
    <w:name w:val="Body Text Indent 2"/>
    <w:basedOn w:val="Normal"/>
    <w:link w:val="BodyTextIndent2Char"/>
    <w:uiPriority w:val="99"/>
    <w:rsid w:val="00D10368"/>
    <w:pPr>
      <w:spacing w:line="500" w:lineRule="atLeast"/>
      <w:ind w:firstLineChars="175" w:firstLine="420"/>
    </w:pPr>
    <w:rPr>
      <w:rFonts w:ascii="新宋体" w:eastAsia="新宋体" w:hAnsi="新宋体"/>
      <w:sz w:val="24"/>
      <w:szCs w:val="20"/>
    </w:rPr>
  </w:style>
  <w:style w:type="character" w:customStyle="1" w:styleId="BodyTextIndent2Char">
    <w:name w:val="Body Text Indent 2 Char"/>
    <w:basedOn w:val="DefaultParagraphFont"/>
    <w:link w:val="BodyTextIndent2"/>
    <w:uiPriority w:val="99"/>
    <w:semiHidden/>
    <w:locked/>
    <w:rsid w:val="00D10368"/>
    <w:rPr>
      <w:rFonts w:cs="Times New Roman"/>
      <w:sz w:val="24"/>
      <w:szCs w:val="24"/>
    </w:rPr>
  </w:style>
  <w:style w:type="paragraph" w:styleId="BalloonText">
    <w:name w:val="Balloon Text"/>
    <w:basedOn w:val="Normal"/>
    <w:link w:val="BalloonTextChar"/>
    <w:uiPriority w:val="99"/>
    <w:rsid w:val="00D10368"/>
    <w:rPr>
      <w:sz w:val="18"/>
      <w:szCs w:val="18"/>
    </w:rPr>
  </w:style>
  <w:style w:type="character" w:customStyle="1" w:styleId="BalloonTextChar">
    <w:name w:val="Balloon Text Char"/>
    <w:basedOn w:val="DefaultParagraphFont"/>
    <w:link w:val="BalloonText"/>
    <w:uiPriority w:val="99"/>
    <w:semiHidden/>
    <w:locked/>
    <w:rsid w:val="00D10368"/>
    <w:rPr>
      <w:rFonts w:cs="Times New Roman"/>
      <w:sz w:val="2"/>
    </w:rPr>
  </w:style>
  <w:style w:type="paragraph" w:styleId="Footer">
    <w:name w:val="footer"/>
    <w:basedOn w:val="Normal"/>
    <w:link w:val="FooterChar"/>
    <w:uiPriority w:val="99"/>
    <w:rsid w:val="00D1036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D10368"/>
    <w:rPr>
      <w:rFonts w:cs="Times New Roman"/>
      <w:sz w:val="18"/>
      <w:szCs w:val="18"/>
    </w:rPr>
  </w:style>
  <w:style w:type="paragraph" w:styleId="Header">
    <w:name w:val="header"/>
    <w:basedOn w:val="Normal"/>
    <w:link w:val="HeaderChar"/>
    <w:uiPriority w:val="99"/>
    <w:rsid w:val="00D1036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D10368"/>
    <w:rPr>
      <w:rFonts w:cs="Times New Roman"/>
      <w:sz w:val="18"/>
      <w:szCs w:val="18"/>
    </w:rPr>
  </w:style>
  <w:style w:type="paragraph" w:styleId="NormalWeb">
    <w:name w:val="Normal (Web)"/>
    <w:basedOn w:val="Normal"/>
    <w:uiPriority w:val="99"/>
    <w:rsid w:val="00D10368"/>
    <w:pPr>
      <w:widowControl/>
      <w:spacing w:before="100" w:beforeAutospacing="1" w:after="100" w:afterAutospacing="1"/>
      <w:jc w:val="left"/>
    </w:pPr>
    <w:rPr>
      <w:rFonts w:ascii="宋体" w:hAnsi="宋体" w:cs="宋体"/>
      <w:kern w:val="0"/>
      <w:sz w:val="24"/>
    </w:rPr>
  </w:style>
  <w:style w:type="paragraph" w:styleId="CommentSubject">
    <w:name w:val="annotation subject"/>
    <w:basedOn w:val="CommentText"/>
    <w:next w:val="CommentText"/>
    <w:link w:val="CommentSubjectChar"/>
    <w:uiPriority w:val="99"/>
    <w:rsid w:val="00D10368"/>
    <w:rPr>
      <w:b/>
      <w:bCs/>
    </w:rPr>
  </w:style>
  <w:style w:type="character" w:customStyle="1" w:styleId="CommentSubjectChar">
    <w:name w:val="Comment Subject Char"/>
    <w:basedOn w:val="CommentTextChar"/>
    <w:link w:val="CommentSubject"/>
    <w:uiPriority w:val="99"/>
    <w:semiHidden/>
    <w:locked/>
    <w:rsid w:val="00D10368"/>
    <w:rPr>
      <w:b/>
      <w:bCs/>
    </w:rPr>
  </w:style>
  <w:style w:type="table" w:styleId="TableGrid">
    <w:name w:val="Table Grid"/>
    <w:basedOn w:val="TableNormal"/>
    <w:uiPriority w:val="99"/>
    <w:rsid w:val="00D10368"/>
    <w:rPr>
      <w:rFonts w:eastAsia="微软雅黑"/>
      <w:kern w:val="0"/>
      <w:sz w:val="22"/>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D10368"/>
    <w:rPr>
      <w:rFonts w:cs="Times New Roman"/>
      <w:b/>
      <w:bCs/>
    </w:rPr>
  </w:style>
  <w:style w:type="character" w:styleId="PageNumber">
    <w:name w:val="page number"/>
    <w:basedOn w:val="DefaultParagraphFont"/>
    <w:uiPriority w:val="99"/>
    <w:rsid w:val="00D10368"/>
    <w:rPr>
      <w:rFonts w:cs="Times New Roman"/>
    </w:rPr>
  </w:style>
  <w:style w:type="character" w:styleId="CommentReference">
    <w:name w:val="annotation reference"/>
    <w:basedOn w:val="DefaultParagraphFont"/>
    <w:uiPriority w:val="99"/>
    <w:rsid w:val="00D10368"/>
    <w:rPr>
      <w:rFonts w:cs="Times New Roman"/>
      <w:sz w:val="21"/>
      <w:szCs w:val="21"/>
    </w:rPr>
  </w:style>
  <w:style w:type="character" w:customStyle="1" w:styleId="Char">
    <w:name w:val="文档结构图 Char"/>
    <w:basedOn w:val="DefaultParagraphFont"/>
    <w:uiPriority w:val="99"/>
    <w:locked/>
    <w:rsid w:val="00D10368"/>
    <w:rPr>
      <w:rFonts w:ascii="宋体" w:cs="Times New Roman"/>
      <w:kern w:val="2"/>
      <w:sz w:val="18"/>
      <w:szCs w:val="18"/>
    </w:rPr>
  </w:style>
  <w:style w:type="character" w:customStyle="1" w:styleId="text11">
    <w:name w:val="text11"/>
    <w:basedOn w:val="DefaultParagraphFont"/>
    <w:uiPriority w:val="99"/>
    <w:rsid w:val="00D10368"/>
    <w:rPr>
      <w:rFonts w:ascii="Verdana" w:hAnsi="Verdana" w:cs="Times New Roman"/>
      <w:color w:val="4E4E4E"/>
      <w:sz w:val="18"/>
      <w:szCs w:val="18"/>
    </w:rPr>
  </w:style>
  <w:style w:type="paragraph" w:customStyle="1" w:styleId="1">
    <w:name w:val="列出段落1"/>
    <w:basedOn w:val="Normal"/>
    <w:uiPriority w:val="99"/>
    <w:rsid w:val="00D10368"/>
    <w:pPr>
      <w:ind w:firstLineChars="200" w:firstLine="420"/>
    </w:pPr>
    <w:rPr>
      <w:rFonts w:ascii="Calibri" w:hAnsi="Calibri"/>
      <w:szCs w:val="22"/>
    </w:rPr>
  </w:style>
  <w:style w:type="paragraph" w:customStyle="1" w:styleId="ListParagraph1">
    <w:name w:val="List Paragraph1"/>
    <w:basedOn w:val="Normal"/>
    <w:uiPriority w:val="99"/>
    <w:rsid w:val="00D10368"/>
    <w:pPr>
      <w:ind w:firstLineChars="200" w:firstLine="420"/>
    </w:pPr>
    <w:rPr>
      <w:rFonts w:ascii="Calibri" w:hAnsi="Calibri" w:cs="Calibri"/>
      <w:szCs w:val="21"/>
    </w:rPr>
  </w:style>
  <w:style w:type="paragraph" w:customStyle="1" w:styleId="3">
    <w:name w:val="样式3"/>
    <w:basedOn w:val="PlainText"/>
    <w:uiPriority w:val="99"/>
    <w:rsid w:val="00D10368"/>
    <w:pPr>
      <w:spacing w:line="240" w:lineRule="atLeast"/>
      <w:outlineLvl w:val="0"/>
    </w:pPr>
    <w:rPr>
      <w:rFonts w:cs="Times New Roman"/>
      <w:sz w:val="28"/>
      <w:szCs w:val="20"/>
      <w:lang w:val="en-GB"/>
    </w:rPr>
  </w:style>
  <w:style w:type="paragraph" w:customStyle="1" w:styleId="Char0">
    <w:name w:val="Char"/>
    <w:basedOn w:val="Normal"/>
    <w:uiPriority w:val="99"/>
    <w:rsid w:val="00D10368"/>
    <w:pPr>
      <w:widowControl/>
      <w:spacing w:after="160" w:line="240" w:lineRule="exact"/>
      <w:jc w:val="left"/>
    </w:pPr>
    <w:rPr>
      <w:rFonts w:ascii="Verdana" w:hAnsi="Verdana"/>
      <w:kern w:val="0"/>
      <w:sz w:val="20"/>
      <w:szCs w:val="20"/>
      <w:lang w:eastAsia="en-US"/>
    </w:rPr>
  </w:style>
  <w:style w:type="paragraph" w:customStyle="1" w:styleId="Char1">
    <w:name w:val="Char1"/>
    <w:basedOn w:val="Normal"/>
    <w:uiPriority w:val="99"/>
    <w:rsid w:val="00D10368"/>
    <w:pPr>
      <w:widowControl/>
      <w:spacing w:after="160" w:line="240" w:lineRule="exact"/>
      <w:jc w:val="left"/>
    </w:pPr>
    <w:rPr>
      <w:rFonts w:ascii="Verdana" w:hAnsi="Verdana" w:cs="Verdana"/>
      <w:kern w:val="0"/>
      <w:sz w:val="20"/>
      <w:szCs w:val="20"/>
      <w:lang w:eastAsia="en-US"/>
    </w:rPr>
  </w:style>
  <w:style w:type="paragraph" w:customStyle="1" w:styleId="TableText">
    <w:name w:val="Table Text"/>
    <w:basedOn w:val="Normal"/>
    <w:uiPriority w:val="99"/>
    <w:rsid w:val="00D10368"/>
    <w:pPr>
      <w:widowControl/>
      <w:spacing w:before="60" w:after="60"/>
      <w:jc w:val="left"/>
    </w:pPr>
    <w:rPr>
      <w:kern w:val="0"/>
    </w:rPr>
  </w:style>
  <w:style w:type="paragraph" w:customStyle="1" w:styleId="2">
    <w:name w:val="样式2"/>
    <w:basedOn w:val="BodyText"/>
    <w:uiPriority w:val="99"/>
    <w:rsid w:val="00D10368"/>
    <w:pPr>
      <w:spacing w:after="0" w:line="500" w:lineRule="exact"/>
      <w:jc w:val="center"/>
    </w:pPr>
    <w:rPr>
      <w:rFonts w:ascii="宋体" w:hAnsi="宋体"/>
      <w:b/>
      <w:kern w:val="44"/>
      <w:sz w:val="32"/>
      <w:szCs w:val="32"/>
      <w:lang w:val="en-GB"/>
    </w:rPr>
  </w:style>
  <w:style w:type="character" w:customStyle="1" w:styleId="apple-converted-space">
    <w:name w:val="apple-converted-space"/>
    <w:basedOn w:val="DefaultParagraphFont"/>
    <w:uiPriority w:val="99"/>
    <w:rsid w:val="00D10368"/>
    <w:rPr>
      <w:rFonts w:cs="Times New Roman"/>
    </w:rPr>
  </w:style>
  <w:style w:type="paragraph" w:customStyle="1" w:styleId="60739705">
    <w:name w:val="正文_60_7_3_9_7_0_5"/>
    <w:uiPriority w:val="99"/>
    <w:rsid w:val="00D10368"/>
    <w:pPr>
      <w:widowControl w:val="0"/>
      <w:jc w:val="both"/>
    </w:pPr>
    <w:rPr>
      <w:rFonts w:ascii="Times New Roman" w:hAnsi="Times New Roman"/>
      <w:szCs w:val="24"/>
    </w:rPr>
  </w:style>
  <w:style w:type="paragraph" w:customStyle="1" w:styleId="12221">
    <w:name w:val="正文_122_2_1"/>
    <w:uiPriority w:val="99"/>
    <w:rsid w:val="00D10368"/>
    <w:pPr>
      <w:widowControl w:val="0"/>
      <w:jc w:val="both"/>
    </w:pPr>
    <w:rPr>
      <w:szCs w:val="24"/>
    </w:rPr>
  </w:style>
  <w:style w:type="paragraph" w:customStyle="1" w:styleId="style148">
    <w:name w:val="style148"/>
    <w:basedOn w:val="Normal"/>
    <w:uiPriority w:val="99"/>
    <w:rsid w:val="00D10368"/>
    <w:pPr>
      <w:widowControl/>
      <w:spacing w:before="100" w:beforeAutospacing="1" w:after="100" w:afterAutospacing="1"/>
      <w:jc w:val="left"/>
    </w:pPr>
    <w:rPr>
      <w:rFonts w:ascii="宋体" w:hAnsi="宋体" w:cs="宋体"/>
      <w:kern w:val="0"/>
      <w:sz w:val="24"/>
    </w:rPr>
  </w:style>
  <w:style w:type="paragraph" w:customStyle="1" w:styleId="ListParagraph2">
    <w:name w:val="List Paragraph_2"/>
    <w:basedOn w:val="Normal"/>
    <w:uiPriority w:val="99"/>
    <w:rsid w:val="00D10368"/>
    <w:pPr>
      <w:ind w:firstLine="420"/>
    </w:pPr>
    <w:rPr>
      <w:rFonts w:ascii="Calibri" w:hAnsi="Calibri" w:cs="Calibri"/>
      <w:szCs w:val="21"/>
    </w:rPr>
  </w:style>
  <w:style w:type="paragraph" w:styleId="ListParagraph">
    <w:name w:val="List Paragraph"/>
    <w:basedOn w:val="Normal"/>
    <w:uiPriority w:val="99"/>
    <w:qFormat/>
    <w:rsid w:val="00D10368"/>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21</Pages>
  <Words>1779</Words>
  <Characters>10146</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网上竞价招标文件</dc:title>
  <dc:subject/>
  <dc:creator>3520149</dc:creator>
  <cp:keywords/>
  <dc:description/>
  <cp:lastModifiedBy>ysgzz</cp:lastModifiedBy>
  <cp:revision>2</cp:revision>
  <cp:lastPrinted>2016-12-09T08:06:00Z</cp:lastPrinted>
  <dcterms:created xsi:type="dcterms:W3CDTF">2019-08-23T01:21:00Z</dcterms:created>
  <dcterms:modified xsi:type="dcterms:W3CDTF">2019-08-23T01:21:00Z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