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64" w:rsidRDefault="00E32864" w:rsidP="00E32864">
      <w:pPr>
        <w:pStyle w:val="3"/>
        <w:tabs>
          <w:tab w:val="left" w:pos="2425"/>
        </w:tabs>
        <w:spacing w:line="400" w:lineRule="exact"/>
        <w:jc w:val="left"/>
        <w:outlineLvl w:val="9"/>
        <w:rPr>
          <w:rFonts w:hAnsi="宋体" w:hint="eastAsia"/>
          <w:sz w:val="24"/>
        </w:rPr>
      </w:pPr>
      <w:r>
        <w:rPr>
          <w:rFonts w:hAnsi="宋体" w:hint="eastAsia"/>
          <w:sz w:val="24"/>
        </w:rPr>
        <w:t>附件：</w:t>
      </w:r>
    </w:p>
    <w:p w:rsidR="00E32864" w:rsidRDefault="00E32864" w:rsidP="00E32864">
      <w:pPr>
        <w:pStyle w:val="3"/>
        <w:tabs>
          <w:tab w:val="left" w:pos="2425"/>
        </w:tabs>
        <w:spacing w:line="400" w:lineRule="exact"/>
        <w:jc w:val="left"/>
        <w:outlineLvl w:val="9"/>
        <w:rPr>
          <w:rFonts w:hAnsi="宋体" w:hint="eastAsia"/>
          <w:b/>
          <w:sz w:val="24"/>
          <w:szCs w:val="24"/>
        </w:rPr>
      </w:pPr>
      <w:r>
        <w:rPr>
          <w:rFonts w:hAnsi="宋体" w:hint="eastAsia"/>
          <w:b/>
          <w:sz w:val="24"/>
          <w:szCs w:val="24"/>
        </w:rPr>
        <w:t>一、技术和服务要求：</w:t>
      </w:r>
    </w:p>
    <w:p w:rsidR="00E32864" w:rsidRDefault="00E32864" w:rsidP="00E32864">
      <w:pPr>
        <w:widowControl/>
        <w:snapToGrid w:val="0"/>
        <w:jc w:val="left"/>
        <w:rPr>
          <w:rFonts w:ascii="宋体" w:hAnsi="宋体" w:cs="宋体" w:hint="eastAsia"/>
          <w:kern w:val="0"/>
          <w:sz w:val="24"/>
        </w:rPr>
      </w:pPr>
      <w:r>
        <w:rPr>
          <w:rFonts w:ascii="宋体" w:hAnsi="宋体" w:cs="宋体" w:hint="eastAsia"/>
          <w:kern w:val="0"/>
          <w:sz w:val="24"/>
        </w:rPr>
        <w:t>（一）、采购清单</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352"/>
        <w:gridCol w:w="2268"/>
        <w:gridCol w:w="851"/>
        <w:gridCol w:w="469"/>
        <w:gridCol w:w="480"/>
        <w:gridCol w:w="1080"/>
        <w:gridCol w:w="1656"/>
      </w:tblGrid>
      <w:tr w:rsidR="00E32864" w:rsidTr="00DF3FAE">
        <w:trPr>
          <w:trHeight w:val="285"/>
        </w:trPr>
        <w:tc>
          <w:tcPr>
            <w:tcW w:w="9796" w:type="dxa"/>
            <w:gridSpan w:val="8"/>
            <w:vAlign w:val="center"/>
          </w:tcPr>
          <w:p w:rsidR="00E32864" w:rsidRDefault="00E32864" w:rsidP="00DF3FAE">
            <w:pPr>
              <w:widowControl/>
              <w:jc w:val="left"/>
              <w:rPr>
                <w:rFonts w:ascii="宋体" w:hAnsi="宋体" w:cs="宋体"/>
                <w:color w:val="000000"/>
                <w:kern w:val="0"/>
                <w:sz w:val="24"/>
              </w:rPr>
            </w:pPr>
            <w:r>
              <w:rPr>
                <w:rFonts w:ascii="宋体" w:hAnsi="宋体" w:cs="宋体"/>
                <w:color w:val="000000"/>
                <w:kern w:val="0"/>
                <w:sz w:val="24"/>
              </w:rPr>
              <w:t>一、消防水系统常用材料</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序号</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名 称</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规格参数</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单位</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预</w:t>
            </w:r>
            <w:r>
              <w:rPr>
                <w:rFonts w:ascii="宋体" w:hAnsi="宋体" w:cs="宋体" w:hint="eastAsia"/>
                <w:color w:val="000000"/>
                <w:kern w:val="0"/>
                <w:sz w:val="24"/>
              </w:rPr>
              <w:t>估采购</w:t>
            </w:r>
            <w:r>
              <w:rPr>
                <w:rFonts w:ascii="宋体" w:hAnsi="宋体" w:cs="宋体"/>
                <w:color w:val="000000"/>
                <w:kern w:val="0"/>
                <w:sz w:val="24"/>
              </w:rPr>
              <w:t>数量</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w:t>
            </w:r>
            <w:r>
              <w:rPr>
                <w:rFonts w:ascii="宋体" w:hAnsi="宋体" w:cs="宋体"/>
                <w:color w:val="000000"/>
                <w:kern w:val="0"/>
                <w:sz w:val="24"/>
              </w:rPr>
              <w:t>单价(元)</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基准价定价</w:t>
            </w:r>
            <w:r>
              <w:rPr>
                <w:rFonts w:ascii="宋体" w:hAnsi="宋体" w:cs="宋体"/>
                <w:color w:val="000000"/>
                <w:kern w:val="0"/>
                <w:sz w:val="24"/>
              </w:rPr>
              <w:t>品牌</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消火栓箱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800*650*240</w:t>
            </w:r>
            <w:r>
              <w:rPr>
                <w:rFonts w:ascii="宋体" w:hAnsi="宋体" w:cs="宋体" w:hint="eastAsia"/>
                <w:color w:val="000000"/>
                <w:kern w:val="0"/>
                <w:sz w:val="24"/>
              </w:rPr>
              <w:t>)mm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室内栓口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SN65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室内栓口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SN65（全铜）</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70</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室内减压稳压栓口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SNW65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75</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室内减压稳压栓口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SNW65（全铜）</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90</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消防水带</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8-65-25 含一副水带接扣</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条</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85</w:t>
            </w:r>
            <w:r>
              <w:rPr>
                <w:rFonts w:ascii="宋体" w:hAnsi="宋体" w:cs="宋体" w:hint="eastAsia"/>
                <w:color w:val="000000"/>
                <w:kern w:val="0"/>
                <w:sz w:val="24"/>
              </w:rPr>
              <w:t>.000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消防水带</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10-65-25  含一副水带接扣</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条</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19</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153</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水带接扣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KD65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副</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16</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水枪</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QZ3.5/7.5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把</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消火栓箱铝合金门框</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800*650</w:t>
            </w:r>
            <w:r>
              <w:rPr>
                <w:rFonts w:ascii="宋体" w:hAnsi="宋体" w:cs="宋体" w:hint="eastAsia"/>
                <w:color w:val="000000"/>
                <w:kern w:val="0"/>
                <w:sz w:val="24"/>
              </w:rPr>
              <w:t>)mm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17</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有机玻璃板</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800*650</w:t>
            </w:r>
            <w:r>
              <w:rPr>
                <w:rFonts w:ascii="宋体" w:hAnsi="宋体" w:cs="宋体" w:hint="eastAsia"/>
                <w:color w:val="000000"/>
                <w:kern w:val="0"/>
                <w:sz w:val="24"/>
              </w:rPr>
              <w:t>)mm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片</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消火栓箱使用方法</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50*65</w:t>
            </w:r>
            <w:r>
              <w:rPr>
                <w:rFonts w:ascii="宋体" w:hAnsi="宋体" w:cs="宋体" w:hint="eastAsia"/>
                <w:color w:val="000000"/>
                <w:kern w:val="0"/>
                <w:sz w:val="24"/>
              </w:rPr>
              <w:t>)cm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份</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9.5</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消火栓箱使用方法</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35.5*17</w:t>
            </w:r>
            <w:r>
              <w:rPr>
                <w:rFonts w:ascii="宋体" w:hAnsi="宋体" w:cs="宋体" w:hint="eastAsia"/>
                <w:color w:val="000000"/>
                <w:kern w:val="0"/>
                <w:sz w:val="24"/>
              </w:rPr>
              <w:t>)cm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份</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2.9</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水带喉箍</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DN65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洒水喷头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ZST 15系列68度上喷</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洒水喷头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ZST 15系列68度下喷</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洒水喷头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ZST 15系列93度上喷</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18</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洒水喷头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ZST 15系列93度下喷</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19</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地上式室外消火栓</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SS100/65-1.6</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108</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20</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地上式室外消火栓</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SS150/80-1.6</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115</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三鲸</w:t>
            </w:r>
          </w:p>
        </w:tc>
      </w:tr>
      <w:tr w:rsidR="00E32864" w:rsidTr="00DF3FAE">
        <w:trPr>
          <w:trHeight w:val="285"/>
        </w:trPr>
        <w:tc>
          <w:tcPr>
            <w:tcW w:w="9796" w:type="dxa"/>
            <w:gridSpan w:val="8"/>
            <w:vAlign w:val="center"/>
          </w:tcPr>
          <w:p w:rsidR="00E32864" w:rsidRDefault="00E32864" w:rsidP="00DF3FAE">
            <w:pPr>
              <w:widowControl/>
              <w:jc w:val="left"/>
              <w:rPr>
                <w:rFonts w:ascii="宋体" w:hAnsi="宋体" w:cs="宋体"/>
                <w:color w:val="000000"/>
                <w:kern w:val="0"/>
                <w:sz w:val="24"/>
              </w:rPr>
            </w:pPr>
            <w:r>
              <w:rPr>
                <w:rFonts w:ascii="宋体" w:hAnsi="宋体" w:cs="宋体"/>
                <w:color w:val="000000"/>
                <w:kern w:val="0"/>
                <w:sz w:val="24"/>
              </w:rPr>
              <w:t>二、火灾自动报警系统常用现场材料</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序号</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名 称</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规格参数</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单位</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预</w:t>
            </w:r>
            <w:r>
              <w:rPr>
                <w:rFonts w:ascii="宋体" w:hAnsi="宋体" w:cs="宋体" w:hint="eastAsia"/>
                <w:color w:val="000000"/>
                <w:kern w:val="0"/>
                <w:sz w:val="24"/>
              </w:rPr>
              <w:t>估采购</w:t>
            </w:r>
            <w:r>
              <w:rPr>
                <w:rFonts w:ascii="宋体" w:hAnsi="宋体" w:cs="宋体"/>
                <w:color w:val="000000"/>
                <w:kern w:val="0"/>
                <w:sz w:val="24"/>
              </w:rPr>
              <w:t>数量</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w:t>
            </w:r>
            <w:r>
              <w:rPr>
                <w:rFonts w:ascii="宋体" w:hAnsi="宋体" w:cs="宋体"/>
                <w:color w:val="000000"/>
                <w:kern w:val="0"/>
                <w:sz w:val="24"/>
              </w:rPr>
              <w:t>单价(元)</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基准价定价</w:t>
            </w:r>
            <w:r>
              <w:rPr>
                <w:rFonts w:ascii="宋体" w:hAnsi="宋体" w:cs="宋体"/>
                <w:color w:val="000000"/>
                <w:kern w:val="0"/>
                <w:sz w:val="24"/>
              </w:rPr>
              <w:t>品牌</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感烟探测器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TX3100A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40.5</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感温探测器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TX3110A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38</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底座</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TX3981</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118</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3.4</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消火栓按钮</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TX3152</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41.5</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编码声光警报器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TX3301</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52.5</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手动火灾报警按钮</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J-SJP-M-TX3140</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46</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泰和安</w:t>
            </w:r>
          </w:p>
        </w:tc>
      </w:tr>
      <w:tr w:rsidR="00E32864" w:rsidTr="00DF3FAE">
        <w:trPr>
          <w:trHeight w:val="285"/>
        </w:trPr>
        <w:tc>
          <w:tcPr>
            <w:tcW w:w="9796" w:type="dxa"/>
            <w:gridSpan w:val="8"/>
            <w:vAlign w:val="center"/>
          </w:tcPr>
          <w:p w:rsidR="00E32864" w:rsidRDefault="00E32864" w:rsidP="00DF3FAE">
            <w:pPr>
              <w:widowControl/>
              <w:jc w:val="left"/>
              <w:rPr>
                <w:rFonts w:ascii="宋体" w:hAnsi="宋体" w:cs="宋体"/>
                <w:color w:val="000000"/>
                <w:kern w:val="0"/>
                <w:sz w:val="24"/>
              </w:rPr>
            </w:pPr>
            <w:r>
              <w:rPr>
                <w:rFonts w:ascii="宋体" w:hAnsi="宋体" w:cs="宋体"/>
                <w:color w:val="000000"/>
                <w:kern w:val="0"/>
                <w:sz w:val="24"/>
              </w:rPr>
              <w:t>三、灭火器类常用规格</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序</w:t>
            </w:r>
            <w:r>
              <w:rPr>
                <w:rFonts w:ascii="宋体" w:hAnsi="宋体" w:cs="宋体"/>
                <w:color w:val="000000"/>
                <w:kern w:val="0"/>
                <w:sz w:val="24"/>
              </w:rPr>
              <w:lastRenderedPageBreak/>
              <w:t>号</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lastRenderedPageBreak/>
              <w:t>名 称</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规格参数</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单位</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预</w:t>
            </w:r>
            <w:r>
              <w:rPr>
                <w:rFonts w:ascii="宋体" w:hAnsi="宋体" w:cs="宋体" w:hint="eastAsia"/>
                <w:color w:val="000000"/>
                <w:kern w:val="0"/>
                <w:sz w:val="24"/>
              </w:rPr>
              <w:t>估采</w:t>
            </w:r>
            <w:r>
              <w:rPr>
                <w:rFonts w:ascii="宋体" w:hAnsi="宋体" w:cs="宋体" w:hint="eastAsia"/>
                <w:color w:val="000000"/>
                <w:kern w:val="0"/>
                <w:sz w:val="24"/>
              </w:rPr>
              <w:lastRenderedPageBreak/>
              <w:t>购</w:t>
            </w:r>
            <w:r>
              <w:rPr>
                <w:rFonts w:ascii="宋体" w:hAnsi="宋体" w:cs="宋体"/>
                <w:color w:val="000000"/>
                <w:kern w:val="0"/>
                <w:sz w:val="24"/>
              </w:rPr>
              <w:t>数量</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lastRenderedPageBreak/>
              <w:t>基准</w:t>
            </w:r>
            <w:r>
              <w:rPr>
                <w:rFonts w:ascii="宋体" w:hAnsi="宋体" w:cs="宋体"/>
                <w:color w:val="000000"/>
                <w:kern w:val="0"/>
                <w:sz w:val="24"/>
              </w:rPr>
              <w:t>单</w:t>
            </w:r>
            <w:r>
              <w:rPr>
                <w:rFonts w:ascii="宋体" w:hAnsi="宋体" w:cs="宋体"/>
                <w:color w:val="000000"/>
                <w:kern w:val="0"/>
                <w:sz w:val="24"/>
              </w:rPr>
              <w:lastRenderedPageBreak/>
              <w:t>价(元)</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lastRenderedPageBreak/>
              <w:t>基准价定价</w:t>
            </w:r>
            <w:r>
              <w:rPr>
                <w:rFonts w:ascii="宋体" w:hAnsi="宋体" w:cs="宋体"/>
                <w:color w:val="000000"/>
                <w:kern w:val="0"/>
                <w:sz w:val="24"/>
              </w:rPr>
              <w:t>品</w:t>
            </w:r>
            <w:r>
              <w:rPr>
                <w:rFonts w:ascii="宋体" w:hAnsi="宋体" w:cs="宋体"/>
                <w:color w:val="000000"/>
                <w:kern w:val="0"/>
                <w:sz w:val="24"/>
              </w:rPr>
              <w:lastRenderedPageBreak/>
              <w:t>牌</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lastRenderedPageBreak/>
              <w:t>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MFZ/ABC4</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73</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54</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68</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MFZ/ABC8</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67</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98</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推车式干粉灭火器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MFZ/ABC35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台</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545</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手提式干粉灭火器充装</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MFZ/ABC4</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手提式干粉灭火器充装</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手提式干粉灭火器充装</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MFZ/ABC8</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26</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570"/>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推车式干粉灭火器充装2.9</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MFZ/ABC35</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台</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75</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灭火器使用方法</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35.5*17</w:t>
            </w:r>
            <w:r>
              <w:rPr>
                <w:rFonts w:ascii="宋体" w:hAnsi="宋体" w:cs="宋体" w:hint="eastAsia"/>
                <w:color w:val="000000"/>
                <w:kern w:val="0"/>
                <w:sz w:val="24"/>
              </w:rPr>
              <w:t>)cm</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份</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235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2.9</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手提式二氧化碳灭火器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MT/2</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108</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手提式二氧化碳灭火器</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MT/3</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26</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126</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民安</w:t>
            </w:r>
          </w:p>
        </w:tc>
      </w:tr>
      <w:tr w:rsidR="00E32864" w:rsidTr="00DF3FAE">
        <w:trPr>
          <w:trHeight w:val="570"/>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手提式二氧化碳灭火器充装</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MT/2</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18</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570"/>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手提式二氧化碳灭火器充装</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MT/3</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21</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9796" w:type="dxa"/>
            <w:gridSpan w:val="8"/>
            <w:vAlign w:val="center"/>
          </w:tcPr>
          <w:p w:rsidR="00E32864" w:rsidRDefault="00E32864" w:rsidP="00DF3FAE">
            <w:pPr>
              <w:widowControl/>
              <w:jc w:val="left"/>
              <w:rPr>
                <w:rFonts w:ascii="宋体" w:hAnsi="宋体" w:cs="宋体"/>
                <w:color w:val="000000"/>
                <w:kern w:val="0"/>
                <w:sz w:val="24"/>
              </w:rPr>
            </w:pPr>
            <w:r>
              <w:rPr>
                <w:rFonts w:ascii="宋体" w:hAnsi="宋体" w:cs="宋体"/>
                <w:color w:val="000000"/>
                <w:kern w:val="0"/>
                <w:sz w:val="24"/>
              </w:rPr>
              <w:t>四、消防应急灯、疏散灯、疏散标志</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序号</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名 称</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规格参数</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单位</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预</w:t>
            </w:r>
            <w:r>
              <w:rPr>
                <w:rFonts w:ascii="宋体" w:hAnsi="宋体" w:cs="宋体" w:hint="eastAsia"/>
                <w:color w:val="000000"/>
                <w:kern w:val="0"/>
                <w:sz w:val="24"/>
              </w:rPr>
              <w:t>估采购</w:t>
            </w:r>
            <w:r>
              <w:rPr>
                <w:rFonts w:ascii="宋体" w:hAnsi="宋体" w:cs="宋体"/>
                <w:color w:val="000000"/>
                <w:kern w:val="0"/>
                <w:sz w:val="24"/>
              </w:rPr>
              <w:t>数量</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w:t>
            </w:r>
            <w:r>
              <w:rPr>
                <w:rFonts w:ascii="宋体" w:hAnsi="宋体" w:cs="宋体"/>
                <w:color w:val="000000"/>
                <w:kern w:val="0"/>
                <w:sz w:val="24"/>
              </w:rPr>
              <w:t>单价(元)</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基准价定价</w:t>
            </w:r>
            <w:r>
              <w:rPr>
                <w:rFonts w:ascii="宋体" w:hAnsi="宋体" w:cs="宋体"/>
                <w:color w:val="000000"/>
                <w:kern w:val="0"/>
                <w:sz w:val="24"/>
              </w:rPr>
              <w:t>品牌</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应急灯</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M-ZF2D-E5W1100</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39</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疏散灯（安全出口）</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M-BLZD-1LROEI5WCAA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32.5</w:t>
            </w:r>
            <w:r>
              <w:rPr>
                <w:rFonts w:ascii="宋体" w:hAnsi="宋体" w:cs="宋体" w:hint="eastAsia"/>
                <w:color w:val="000000"/>
                <w:kern w:val="0"/>
                <w:sz w:val="24"/>
              </w:rPr>
              <w:t>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疏散灯（左向）</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M-BLZD-1LROEI5WCAA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92</w:t>
            </w:r>
          </w:p>
        </w:tc>
        <w:tc>
          <w:tcPr>
            <w:tcW w:w="1080"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32.5</w:t>
            </w:r>
            <w:r>
              <w:rPr>
                <w:rFonts w:ascii="宋体" w:hAnsi="宋体" w:cs="宋体" w:hint="eastAsia"/>
                <w:color w:val="000000"/>
                <w:kern w:val="0"/>
                <w:sz w:val="24"/>
              </w:rPr>
              <w:t>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疏散灯（右向）</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M-BLZD-1LROEI5WCAA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91</w:t>
            </w:r>
          </w:p>
        </w:tc>
        <w:tc>
          <w:tcPr>
            <w:tcW w:w="1080"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32.5</w:t>
            </w:r>
            <w:r>
              <w:rPr>
                <w:rFonts w:ascii="宋体" w:hAnsi="宋体" w:cs="宋体" w:hint="eastAsia"/>
                <w:color w:val="000000"/>
                <w:kern w:val="0"/>
                <w:sz w:val="24"/>
              </w:rPr>
              <w:t>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疏散灯（双向）</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M-BLZD-1LROEI5WCAA</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26</w:t>
            </w:r>
          </w:p>
        </w:tc>
        <w:tc>
          <w:tcPr>
            <w:tcW w:w="1080"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32.5</w:t>
            </w:r>
            <w:r>
              <w:rPr>
                <w:rFonts w:ascii="宋体" w:hAnsi="宋体" w:cs="宋体" w:hint="eastAsia"/>
                <w:color w:val="000000"/>
                <w:kern w:val="0"/>
                <w:sz w:val="24"/>
              </w:rPr>
              <w:t>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应急吸顶灯</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kern w:val="0"/>
                <w:sz w:val="24"/>
              </w:rPr>
              <w:t>M-ZFZD-E5W532</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1080"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敏华</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地贴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左向、右向、双向、直向</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张</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2108</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2.4</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9796" w:type="dxa"/>
            <w:gridSpan w:val="8"/>
            <w:vAlign w:val="center"/>
          </w:tcPr>
          <w:p w:rsidR="00E32864" w:rsidRDefault="00E32864" w:rsidP="00DF3FAE">
            <w:pPr>
              <w:widowControl/>
              <w:jc w:val="left"/>
              <w:rPr>
                <w:rFonts w:ascii="宋体" w:hAnsi="宋体" w:cs="宋体"/>
                <w:color w:val="000000"/>
                <w:kern w:val="0"/>
                <w:sz w:val="24"/>
              </w:rPr>
            </w:pPr>
            <w:r>
              <w:rPr>
                <w:rFonts w:ascii="宋体" w:hAnsi="宋体" w:cs="宋体"/>
                <w:color w:val="000000"/>
                <w:kern w:val="0"/>
                <w:sz w:val="24"/>
              </w:rPr>
              <w:t>五、其它</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序号</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名 称</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规格参数</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单位</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预</w:t>
            </w:r>
            <w:r>
              <w:rPr>
                <w:rFonts w:ascii="宋体" w:hAnsi="宋体" w:cs="宋体" w:hint="eastAsia"/>
                <w:color w:val="000000"/>
                <w:kern w:val="0"/>
                <w:sz w:val="24"/>
              </w:rPr>
              <w:t>估采购</w:t>
            </w:r>
            <w:r>
              <w:rPr>
                <w:rFonts w:ascii="宋体" w:hAnsi="宋体" w:cs="宋体"/>
                <w:color w:val="000000"/>
                <w:kern w:val="0"/>
                <w:sz w:val="24"/>
              </w:rPr>
              <w:t>数量</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w:t>
            </w:r>
            <w:r>
              <w:rPr>
                <w:rFonts w:ascii="宋体" w:hAnsi="宋体" w:cs="宋体"/>
                <w:color w:val="000000"/>
                <w:kern w:val="0"/>
                <w:sz w:val="24"/>
              </w:rPr>
              <w:t>单价(元)</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基准价定价</w:t>
            </w:r>
            <w:r>
              <w:rPr>
                <w:rFonts w:ascii="宋体" w:hAnsi="宋体" w:cs="宋体"/>
                <w:color w:val="000000"/>
                <w:kern w:val="0"/>
                <w:sz w:val="24"/>
              </w:rPr>
              <w:t>品牌</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灭火毯</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1米*1米</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条</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浙安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灭火毯</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2米*2米</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条</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83</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浙安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过滤式消防逃生面具</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30型</w:t>
            </w: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42</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浙安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消防铁桶</w:t>
            </w:r>
          </w:p>
        </w:tc>
        <w:tc>
          <w:tcPr>
            <w:tcW w:w="2268" w:type="dxa"/>
            <w:vAlign w:val="center"/>
          </w:tcPr>
          <w:p w:rsidR="00E32864" w:rsidRDefault="00E32864" w:rsidP="00DF3FAE">
            <w:pPr>
              <w:widowControl/>
              <w:jc w:val="center"/>
              <w:rPr>
                <w:rFonts w:ascii="宋体" w:hAnsi="宋体" w:cs="宋体"/>
                <w:color w:val="000000"/>
                <w:kern w:val="0"/>
                <w:sz w:val="24"/>
              </w:rPr>
            </w:pPr>
          </w:p>
        </w:tc>
        <w:tc>
          <w:tcPr>
            <w:tcW w:w="851"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949"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77</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15.8</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lastRenderedPageBreak/>
              <w:t>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25</w:t>
            </w:r>
            <w:r>
              <w:rPr>
                <w:rFonts w:ascii="宋体" w:hAnsi="宋体" w:cs="宋体" w:hint="eastAsia"/>
                <w:color w:val="000000"/>
                <w:kern w:val="0"/>
                <w:sz w:val="24"/>
              </w:rPr>
              <w:t>.000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38</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不锈钢4KG*2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48</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不锈钢5KG*2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29</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188</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灭火器箱</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不锈钢8KG*2</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17</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270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腰斧</w:t>
            </w:r>
          </w:p>
        </w:tc>
        <w:tc>
          <w:tcPr>
            <w:tcW w:w="2268" w:type="dxa"/>
            <w:vAlign w:val="center"/>
          </w:tcPr>
          <w:p w:rsidR="00E32864" w:rsidRDefault="00E32864" w:rsidP="00DF3FAE">
            <w:pPr>
              <w:widowControl/>
              <w:jc w:val="center"/>
              <w:rPr>
                <w:rFonts w:ascii="宋体" w:hAnsi="宋体" w:cs="宋体"/>
                <w:color w:val="000000"/>
                <w:kern w:val="0"/>
                <w:sz w:val="24"/>
              </w:rPr>
            </w:pP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把</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浙安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铁锹</w:t>
            </w:r>
          </w:p>
        </w:tc>
        <w:tc>
          <w:tcPr>
            <w:tcW w:w="2268" w:type="dxa"/>
            <w:vAlign w:val="center"/>
          </w:tcPr>
          <w:p w:rsidR="00E32864" w:rsidRDefault="00E32864" w:rsidP="00DF3FAE">
            <w:pPr>
              <w:widowControl/>
              <w:jc w:val="center"/>
              <w:rPr>
                <w:rFonts w:ascii="宋体" w:hAnsi="宋体" w:cs="宋体"/>
                <w:color w:val="000000"/>
                <w:kern w:val="0"/>
                <w:sz w:val="24"/>
              </w:rPr>
            </w:pP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把</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浙安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盒装安全警戒带</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100米</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盘</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44</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一次性安全警戒带</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100米</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9.5</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15</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警示地板胶带</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4.8</w:t>
            </w:r>
            <w:r>
              <w:rPr>
                <w:rFonts w:ascii="宋体" w:hAnsi="宋体" w:cs="宋体" w:hint="eastAsia"/>
                <w:color w:val="000000"/>
                <w:kern w:val="0"/>
                <w:sz w:val="24"/>
              </w:rPr>
              <w:t>cm</w:t>
            </w:r>
            <w:r>
              <w:rPr>
                <w:rFonts w:ascii="宋体" w:hAnsi="宋体" w:cs="宋体"/>
                <w:color w:val="000000"/>
                <w:kern w:val="0"/>
                <w:sz w:val="24"/>
              </w:rPr>
              <w:t>*33</w:t>
            </w:r>
            <w:r>
              <w:rPr>
                <w:rFonts w:ascii="宋体" w:hAnsi="宋体" w:cs="宋体" w:hint="eastAsia"/>
                <w:color w:val="000000"/>
                <w:kern w:val="0"/>
                <w:sz w:val="24"/>
              </w:rPr>
              <w:t>m</w:t>
            </w:r>
            <w:r>
              <w:rPr>
                <w:rFonts w:ascii="宋体" w:hAnsi="宋体" w:cs="宋体"/>
                <w:color w:val="000000"/>
                <w:kern w:val="0"/>
                <w:sz w:val="24"/>
              </w:rPr>
              <w:t xml:space="preserve"> 黄黑色 PVC</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1096</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8.8</w:t>
            </w:r>
            <w:r>
              <w:rPr>
                <w:rFonts w:ascii="宋体" w:hAnsi="宋体" w:cs="宋体" w:hint="eastAsia"/>
                <w:color w:val="000000"/>
                <w:kern w:val="0"/>
                <w:sz w:val="24"/>
              </w:rPr>
              <w:t>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16</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消防柜</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1200*1200*400</w:t>
            </w:r>
            <w:r>
              <w:rPr>
                <w:rFonts w:ascii="宋体" w:hAnsi="宋体" w:cs="宋体" w:hint="eastAsia"/>
                <w:color w:val="000000"/>
                <w:kern w:val="0"/>
                <w:sz w:val="24"/>
              </w:rPr>
              <w:t>)</w:t>
            </w:r>
            <w:r>
              <w:rPr>
                <w:rFonts w:ascii="宋体" w:hAnsi="宋体" w:cs="宋体"/>
                <w:color w:val="000000"/>
                <w:kern w:val="0"/>
                <w:sz w:val="24"/>
              </w:rPr>
              <w:t>mm</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160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17</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消防柜</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1600*1800*400</w:t>
            </w:r>
            <w:r>
              <w:rPr>
                <w:rFonts w:ascii="宋体" w:hAnsi="宋体" w:cs="宋体" w:hint="eastAsia"/>
                <w:color w:val="000000"/>
                <w:kern w:val="0"/>
                <w:sz w:val="24"/>
              </w:rPr>
              <w:t>)</w:t>
            </w:r>
            <w:r>
              <w:rPr>
                <w:rFonts w:ascii="宋体" w:hAnsi="宋体" w:cs="宋体"/>
                <w:color w:val="000000"/>
                <w:kern w:val="0"/>
                <w:sz w:val="24"/>
              </w:rPr>
              <w:t>mm</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590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18</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烟雾弹</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橙色</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19</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广角镜</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1米</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个</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 xml:space="preserve">　</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20</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绝缘靴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20KV</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5</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21</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绝缘靴</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35KV</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8</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128</w:t>
            </w:r>
            <w:r>
              <w:rPr>
                <w:rFonts w:ascii="宋体" w:hAnsi="宋体" w:cs="宋体" w:hint="eastAsia"/>
                <w:color w:val="000000"/>
                <w:kern w:val="0"/>
                <w:sz w:val="24"/>
              </w:rPr>
              <w:t>.00</w:t>
            </w:r>
          </w:p>
        </w:tc>
        <w:tc>
          <w:tcPr>
            <w:tcW w:w="1656" w:type="dxa"/>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双安</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22</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绝缘垫</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1m*1m*3mm</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平方</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25</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欧得利鑫</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23</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绝缘垫</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1m*1m*6mm</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平方</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131</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74</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欧得利鑫</w:t>
            </w:r>
          </w:p>
        </w:tc>
      </w:tr>
      <w:tr w:rsidR="00E32864" w:rsidTr="00DF3FAE">
        <w:trPr>
          <w:trHeight w:val="285"/>
        </w:trPr>
        <w:tc>
          <w:tcPr>
            <w:tcW w:w="64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24</w:t>
            </w:r>
          </w:p>
        </w:tc>
        <w:tc>
          <w:tcPr>
            <w:tcW w:w="2352"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绝缘手套</w:t>
            </w:r>
          </w:p>
        </w:tc>
        <w:tc>
          <w:tcPr>
            <w:tcW w:w="2268"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12KV</w:t>
            </w:r>
          </w:p>
        </w:tc>
        <w:tc>
          <w:tcPr>
            <w:tcW w:w="1320" w:type="dxa"/>
            <w:gridSpan w:val="2"/>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w:t>
            </w:r>
          </w:p>
        </w:tc>
        <w:tc>
          <w:tcPr>
            <w:tcW w:w="4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9</w:t>
            </w:r>
          </w:p>
        </w:tc>
        <w:tc>
          <w:tcPr>
            <w:tcW w:w="1080"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42</w:t>
            </w:r>
            <w:r>
              <w:rPr>
                <w:rFonts w:ascii="宋体" w:hAnsi="宋体" w:cs="宋体" w:hint="eastAsia"/>
                <w:color w:val="000000"/>
                <w:kern w:val="0"/>
                <w:sz w:val="24"/>
              </w:rPr>
              <w:t>.00</w:t>
            </w:r>
          </w:p>
        </w:tc>
        <w:tc>
          <w:tcPr>
            <w:tcW w:w="1656" w:type="dxa"/>
            <w:vAlign w:val="center"/>
          </w:tcPr>
          <w:p w:rsidR="00E32864" w:rsidRDefault="00E32864" w:rsidP="00DF3FAE">
            <w:pPr>
              <w:widowControl/>
              <w:jc w:val="center"/>
              <w:rPr>
                <w:rFonts w:ascii="宋体" w:hAnsi="宋体" w:cs="宋体"/>
                <w:color w:val="000000"/>
                <w:kern w:val="0"/>
                <w:sz w:val="24"/>
              </w:rPr>
            </w:pPr>
            <w:r>
              <w:rPr>
                <w:rFonts w:ascii="宋体" w:hAnsi="宋体" w:cs="宋体"/>
                <w:color w:val="000000"/>
                <w:kern w:val="0"/>
                <w:sz w:val="24"/>
              </w:rPr>
              <w:t>双安</w:t>
            </w:r>
          </w:p>
        </w:tc>
      </w:tr>
    </w:tbl>
    <w:p w:rsidR="00E32864" w:rsidRDefault="00E32864" w:rsidP="00E32864">
      <w:pPr>
        <w:pStyle w:val="a6"/>
        <w:widowControl/>
        <w:shd w:val="clear" w:color="auto" w:fill="FFFFFF"/>
        <w:spacing w:before="0" w:beforeAutospacing="0" w:after="0" w:afterAutospacing="0" w:line="500" w:lineRule="exact"/>
        <w:ind w:firstLineChars="200" w:firstLine="480"/>
        <w:rPr>
          <w:rFonts w:ascii="宋体" w:hAnsi="宋体" w:cs="宋体" w:hint="eastAsia"/>
        </w:rPr>
      </w:pPr>
      <w:r>
        <w:rPr>
          <w:rFonts w:ascii="宋体" w:hAnsi="宋体" w:cs="宋体" w:hint="eastAsia"/>
          <w:shd w:val="clear" w:color="auto" w:fill="FFFFFF"/>
        </w:rPr>
        <w:t>1、</w:t>
      </w:r>
      <w:r>
        <w:rPr>
          <w:rFonts w:ascii="宋体" w:hAnsi="宋体" w:cs="宋体" w:hint="eastAsia"/>
          <w:b/>
          <w:bCs/>
          <w:shd w:val="clear" w:color="auto" w:fill="FFFFFF"/>
        </w:rPr>
        <w:t>成交供应商竞价及供货时必须明确所投产品的品牌型号规格</w:t>
      </w:r>
      <w:r>
        <w:rPr>
          <w:rFonts w:ascii="宋体" w:hAnsi="宋体" w:cs="宋体" w:hint="eastAsia"/>
          <w:shd w:val="clear" w:color="auto" w:fill="FFFFFF"/>
        </w:rPr>
        <w:t>，</w:t>
      </w:r>
      <w:r>
        <w:rPr>
          <w:rFonts w:ascii="宋体" w:hAnsi="宋体" w:cs="宋体" w:hint="eastAsia"/>
          <w:b/>
          <w:bCs/>
          <w:shd w:val="clear" w:color="auto" w:fill="FFFFFF"/>
        </w:rPr>
        <w:t>所投品牌型号规格必须满足或优于竞价文件规定的基准价定价品牌及质量要求，且适用于采购人现有生产设备。</w:t>
      </w:r>
    </w:p>
    <w:p w:rsidR="00E32864" w:rsidRDefault="00E32864" w:rsidP="00E32864">
      <w:pPr>
        <w:pStyle w:val="a6"/>
        <w:widowControl/>
        <w:shd w:val="clear" w:color="auto" w:fill="FFFFFF"/>
        <w:spacing w:before="0" w:beforeAutospacing="0" w:after="0" w:afterAutospacing="0" w:line="500" w:lineRule="exact"/>
        <w:ind w:firstLineChars="200" w:firstLine="480"/>
        <w:rPr>
          <w:rFonts w:ascii="宋体" w:hAnsi="宋体" w:cs="宋体" w:hint="eastAsia"/>
        </w:rPr>
      </w:pPr>
      <w:r>
        <w:rPr>
          <w:rFonts w:ascii="宋体" w:hAnsi="宋体" w:cs="宋体" w:hint="eastAsia"/>
          <w:shd w:val="clear" w:color="auto" w:fill="FFFFFF"/>
        </w:rPr>
        <w:t>2、成交供应商提供的产品必须符合采购人实际使用需要，并保证质量，如不符合实际使用需要的，或者使用时发现质量存在问题的，成交供应商应无条件按采购人要求提供符合要求的产品。</w:t>
      </w:r>
    </w:p>
    <w:p w:rsidR="00E32864" w:rsidRDefault="00E32864" w:rsidP="00E32864">
      <w:pPr>
        <w:pStyle w:val="a6"/>
        <w:widowControl/>
        <w:shd w:val="clear" w:color="auto" w:fill="FFFFFF"/>
        <w:spacing w:before="0" w:beforeAutospacing="0" w:after="0" w:afterAutospacing="0" w:line="500" w:lineRule="exact"/>
        <w:ind w:firstLineChars="200" w:firstLine="480"/>
        <w:rPr>
          <w:rFonts w:ascii="宋体" w:hAnsi="宋体" w:cs="宋体" w:hint="eastAsia"/>
        </w:rPr>
      </w:pPr>
      <w:r>
        <w:rPr>
          <w:rFonts w:ascii="宋体" w:hAnsi="宋体" w:cs="宋体" w:hint="eastAsia"/>
          <w:shd w:val="clear" w:color="auto" w:fill="FFFFFF"/>
        </w:rPr>
        <w:t>3、采购清单内商品：成交后采购人将按照本项目成交供应商统一报出折扣，基准单价×成交折扣＝成交单价，并按照实际采购数量与成交供应商成交单价进行结算。</w:t>
      </w:r>
    </w:p>
    <w:p w:rsidR="00E32864" w:rsidRDefault="00E32864" w:rsidP="00E32864">
      <w:pPr>
        <w:pStyle w:val="a6"/>
        <w:widowControl/>
        <w:shd w:val="clear" w:color="auto" w:fill="FFFFFF"/>
        <w:spacing w:before="0" w:beforeAutospacing="0" w:after="0" w:afterAutospacing="0" w:line="500" w:lineRule="exact"/>
        <w:ind w:firstLineChars="200" w:firstLine="480"/>
        <w:rPr>
          <w:rFonts w:ascii="宋体" w:hAnsi="宋体" w:cs="宋体" w:hint="eastAsia"/>
        </w:rPr>
      </w:pPr>
      <w:r>
        <w:rPr>
          <w:rFonts w:ascii="宋体" w:hAnsi="宋体" w:cs="宋体" w:hint="eastAsia"/>
          <w:shd w:val="clear" w:color="auto" w:fill="FFFFFF"/>
        </w:rPr>
        <w:t>4、采购清单外商品由采购人根据实际需要决定是否由成交供应商供货。如由成交供应商供货，成交供应商需提供原始进货发票和复印件，按进货价上浮15%结算。</w:t>
      </w:r>
    </w:p>
    <w:p w:rsidR="00E32864" w:rsidRDefault="00E32864" w:rsidP="00E32864">
      <w:pPr>
        <w:pStyle w:val="3"/>
        <w:tabs>
          <w:tab w:val="left" w:pos="2425"/>
        </w:tabs>
        <w:spacing w:line="500" w:lineRule="exact"/>
        <w:jc w:val="left"/>
        <w:outlineLvl w:val="9"/>
        <w:rPr>
          <w:rFonts w:hAnsi="宋体" w:hint="eastAsia"/>
          <w:b/>
          <w:sz w:val="24"/>
          <w:szCs w:val="24"/>
        </w:rPr>
      </w:pPr>
      <w:r>
        <w:rPr>
          <w:rFonts w:hAnsi="宋体" w:hint="eastAsia"/>
          <w:b/>
          <w:sz w:val="24"/>
          <w:szCs w:val="24"/>
        </w:rPr>
        <w:t xml:space="preserve">二、商务条件    </w:t>
      </w:r>
    </w:p>
    <w:p w:rsidR="00E32864" w:rsidRDefault="00E32864" w:rsidP="00E32864">
      <w:pPr>
        <w:pStyle w:val="a6"/>
        <w:spacing w:before="0" w:beforeAutospacing="0" w:after="0" w:afterAutospacing="0" w:line="500" w:lineRule="exact"/>
        <w:rPr>
          <w:rFonts w:hint="eastAsia"/>
        </w:rPr>
      </w:pPr>
      <w:r>
        <w:t>1</w:t>
      </w:r>
      <w:r>
        <w:t>、交付地点：</w:t>
      </w:r>
      <w:r>
        <w:rPr>
          <w:rFonts w:hint="eastAsia"/>
        </w:rPr>
        <w:t>福建省宁德翼盾工贸有限责任公司指定地点（具体地址以签订合同为准）。</w:t>
      </w:r>
    </w:p>
    <w:p w:rsidR="00E32864" w:rsidRDefault="00E32864" w:rsidP="00E32864">
      <w:pPr>
        <w:pStyle w:val="a6"/>
        <w:spacing w:before="0" w:beforeAutospacing="0" w:after="0" w:afterAutospacing="0" w:line="500" w:lineRule="exact"/>
        <w:rPr>
          <w:rFonts w:hint="eastAsia"/>
        </w:rPr>
      </w:pPr>
      <w:r>
        <w:t>2</w:t>
      </w:r>
      <w:r>
        <w:t>、交付时间：</w:t>
      </w:r>
      <w:r>
        <w:rPr>
          <w:rFonts w:hint="eastAsia"/>
        </w:rPr>
        <w:t>按月供货，采购人将每月一次的货物采购计划送达供应商后，供应商在</w:t>
      </w:r>
      <w:r>
        <w:rPr>
          <w:rFonts w:hint="eastAsia"/>
        </w:rPr>
        <w:t>8</w:t>
      </w:r>
      <w:r>
        <w:rPr>
          <w:rFonts w:hint="eastAsia"/>
        </w:rPr>
        <w:t>小时内作出响应，并在</w:t>
      </w:r>
      <w:r>
        <w:rPr>
          <w:rFonts w:hint="eastAsia"/>
        </w:rPr>
        <w:t>48</w:t>
      </w:r>
      <w:r>
        <w:rPr>
          <w:rFonts w:hint="eastAsia"/>
        </w:rPr>
        <w:t>小时内将货物运抵现场。</w:t>
      </w:r>
    </w:p>
    <w:p w:rsidR="00E32864" w:rsidRDefault="00E32864" w:rsidP="00E32864">
      <w:pPr>
        <w:pStyle w:val="a6"/>
        <w:spacing w:before="0" w:beforeAutospacing="0" w:after="0" w:afterAutospacing="0" w:line="500" w:lineRule="exact"/>
        <w:rPr>
          <w:rFonts w:hint="eastAsia"/>
        </w:rPr>
      </w:pPr>
      <w:r>
        <w:t>3</w:t>
      </w:r>
      <w:r>
        <w:t>、交付条件：验收合格</w:t>
      </w:r>
    </w:p>
    <w:p w:rsidR="00E32864" w:rsidRDefault="00E32864" w:rsidP="00E32864">
      <w:pPr>
        <w:pStyle w:val="a6"/>
        <w:spacing w:before="0" w:beforeAutospacing="0" w:after="0" w:afterAutospacing="0" w:line="500" w:lineRule="exact"/>
        <w:rPr>
          <w:rFonts w:hint="eastAsia"/>
        </w:rPr>
      </w:pPr>
      <w:r>
        <w:lastRenderedPageBreak/>
        <w:t>4</w:t>
      </w:r>
      <w:r>
        <w:t>、是否收取履约保证金：</w:t>
      </w:r>
      <w:r>
        <w:rPr>
          <w:rFonts w:hint="eastAsia"/>
        </w:rPr>
        <w:t>是。履约保证金百分比：</w:t>
      </w:r>
      <w:r>
        <w:rPr>
          <w:rFonts w:hint="eastAsia"/>
        </w:rPr>
        <w:t>10%</w:t>
      </w:r>
      <w:r>
        <w:rPr>
          <w:rFonts w:hint="eastAsia"/>
        </w:rPr>
        <w:t>。说明：成交供应商在签订合同前应向采购人缴纳合同总价</w:t>
      </w:r>
      <w:r>
        <w:rPr>
          <w:rFonts w:hint="eastAsia"/>
        </w:rPr>
        <w:t>(</w:t>
      </w:r>
      <w:r>
        <w:rPr>
          <w:rFonts w:hint="eastAsia"/>
        </w:rPr>
        <w:t>即预估采购金额</w:t>
      </w:r>
      <w:r>
        <w:rPr>
          <w:rFonts w:hint="eastAsia"/>
        </w:rPr>
        <w:t>150000</w:t>
      </w:r>
      <w:r>
        <w:rPr>
          <w:rFonts w:hint="eastAsia"/>
        </w:rPr>
        <w:t>元）</w:t>
      </w:r>
      <w:r>
        <w:rPr>
          <w:rFonts w:hint="eastAsia"/>
        </w:rPr>
        <w:t>10%</w:t>
      </w:r>
      <w:r>
        <w:rPr>
          <w:rFonts w:hint="eastAsia"/>
        </w:rPr>
        <w:t>为履约保证金，否则视为自动放弃成交资格。履约保证金在合同履行完毕且无未了事宜后采购人收到成交供应商书面申请后，</w:t>
      </w:r>
      <w:r>
        <w:rPr>
          <w:rFonts w:hint="eastAsia"/>
        </w:rPr>
        <w:t>30</w:t>
      </w:r>
      <w:r>
        <w:rPr>
          <w:rFonts w:hint="eastAsia"/>
        </w:rPr>
        <w:t>日内无息退还。</w:t>
      </w:r>
    </w:p>
    <w:p w:rsidR="00E32864" w:rsidRDefault="00E32864" w:rsidP="00E32864">
      <w:pPr>
        <w:pStyle w:val="a6"/>
        <w:spacing w:before="0" w:beforeAutospacing="0" w:after="0" w:afterAutospacing="0" w:line="500" w:lineRule="exact"/>
        <w:rPr>
          <w:rFonts w:hint="eastAsia"/>
        </w:rPr>
      </w:pPr>
      <w:r>
        <w:rPr>
          <w:rFonts w:hint="eastAsia"/>
        </w:rPr>
        <w:t>5</w:t>
      </w:r>
      <w:r>
        <w:rPr>
          <w:rFonts w:hint="eastAsia"/>
        </w:rPr>
        <w:t>、付款方式：按实际供货量按月结算，成交供应商需提供上一月销货增值税专用发票和货物清单等单据，履行审批手续后一个月内以银行转账方式付款。</w:t>
      </w:r>
      <w:r>
        <w:rPr>
          <w:rFonts w:hint="eastAsia"/>
        </w:rPr>
        <w:t xml:space="preserve">    </w:t>
      </w:r>
    </w:p>
    <w:p w:rsidR="00E32864" w:rsidRDefault="00E32864" w:rsidP="00E32864">
      <w:pPr>
        <w:pStyle w:val="a6"/>
        <w:spacing w:before="0" w:beforeAutospacing="0" w:after="0" w:afterAutospacing="0" w:line="500" w:lineRule="exact"/>
        <w:rPr>
          <w:rFonts w:hint="eastAsia"/>
        </w:rPr>
      </w:pPr>
      <w:r>
        <w:rPr>
          <w:rFonts w:hint="eastAsia"/>
        </w:rPr>
        <w:t>6</w:t>
      </w:r>
      <w:r>
        <w:rPr>
          <w:rFonts w:hint="eastAsia"/>
        </w:rPr>
        <w:t>、违约责任：</w:t>
      </w:r>
    </w:p>
    <w:p w:rsidR="00E32864" w:rsidRDefault="00E32864" w:rsidP="00E32864">
      <w:pPr>
        <w:pStyle w:val="a6"/>
        <w:spacing w:before="0" w:beforeAutospacing="0" w:after="0" w:afterAutospacing="0" w:line="500" w:lineRule="exact"/>
        <w:rPr>
          <w:rFonts w:hint="eastAsia"/>
        </w:rPr>
      </w:pPr>
      <w:r>
        <w:rPr>
          <w:rFonts w:hint="eastAsia"/>
        </w:rPr>
        <w:t>6.1</w:t>
      </w:r>
      <w:r>
        <w:rPr>
          <w:rFonts w:hint="eastAsia"/>
        </w:rPr>
        <w:t>成交供应商供货与采购计划误差</w:t>
      </w:r>
      <w:r>
        <w:rPr>
          <w:rFonts w:hint="eastAsia"/>
        </w:rPr>
        <w:t>10%</w:t>
      </w:r>
      <w:r>
        <w:rPr>
          <w:rFonts w:hint="eastAsia"/>
        </w:rPr>
        <w:t>以内的，按实际验收，超过</w:t>
      </w:r>
      <w:r>
        <w:rPr>
          <w:rFonts w:hint="eastAsia"/>
        </w:rPr>
        <w:t>10%</w:t>
      </w:r>
      <w:r>
        <w:rPr>
          <w:rFonts w:hint="eastAsia"/>
        </w:rPr>
        <w:t>的部分，采购人有权予以退回；不足</w:t>
      </w:r>
      <w:r>
        <w:rPr>
          <w:rFonts w:hint="eastAsia"/>
        </w:rPr>
        <w:t>90%</w:t>
      </w:r>
      <w:r>
        <w:rPr>
          <w:rFonts w:hint="eastAsia"/>
        </w:rPr>
        <w:t>的，由采购人决定是否需要即时补足。需即时补足而不能即时补足的，成交供应商按该货物不足部分结算价的三倍向采购人支付违约金，违约金不足</w:t>
      </w:r>
      <w:r>
        <w:rPr>
          <w:rFonts w:hint="eastAsia"/>
        </w:rPr>
        <w:t>1000</w:t>
      </w:r>
      <w:r>
        <w:rPr>
          <w:rFonts w:hint="eastAsia"/>
        </w:rPr>
        <w:t>元的按</w:t>
      </w:r>
      <w:r>
        <w:rPr>
          <w:rFonts w:hint="eastAsia"/>
        </w:rPr>
        <w:t>1000</w:t>
      </w:r>
      <w:r>
        <w:rPr>
          <w:rFonts w:hint="eastAsia"/>
        </w:rPr>
        <w:t>元计算。</w:t>
      </w:r>
    </w:p>
    <w:p w:rsidR="00E32864" w:rsidRDefault="00E32864" w:rsidP="00E32864">
      <w:pPr>
        <w:pStyle w:val="a6"/>
        <w:spacing w:before="0" w:beforeAutospacing="0" w:after="0" w:afterAutospacing="0" w:line="500" w:lineRule="exact"/>
        <w:rPr>
          <w:rFonts w:hint="eastAsia"/>
        </w:rPr>
      </w:pPr>
      <w:r>
        <w:rPr>
          <w:rFonts w:hint="eastAsia"/>
        </w:rPr>
        <w:t>6.2</w:t>
      </w:r>
      <w:r>
        <w:rPr>
          <w:rFonts w:hint="eastAsia"/>
        </w:rPr>
        <w:t>如发现成交供应商弄虚作假，以次充好，采购人有权退货并责令成交供应商更换合格货物。因成交供应商提供的机配件验收不合格或供应不及时而出现货物供应短缺的，采购人可自行采购，对成交供应商造成的损失，采购人概不负责。由采购人直接采购本批次的货物，所需货款及一切费用由成交供应商承担，并第一次出现违约罚人民币</w:t>
      </w:r>
      <w:r>
        <w:rPr>
          <w:rFonts w:hint="eastAsia"/>
        </w:rPr>
        <w:t>5000</w:t>
      </w:r>
      <w:r>
        <w:rPr>
          <w:rFonts w:hint="eastAsia"/>
        </w:rPr>
        <w:t>元，第二次出现违约罚人民币</w:t>
      </w:r>
      <w:r>
        <w:rPr>
          <w:rFonts w:hint="eastAsia"/>
        </w:rPr>
        <w:t>10000</w:t>
      </w:r>
      <w:r>
        <w:rPr>
          <w:rFonts w:hint="eastAsia"/>
        </w:rPr>
        <w:t>元，第三次出现违约采购人有权取消合同及没收履约保证金。</w:t>
      </w:r>
    </w:p>
    <w:p w:rsidR="00E32864" w:rsidRDefault="00E32864" w:rsidP="00E32864">
      <w:pPr>
        <w:pStyle w:val="a6"/>
        <w:spacing w:before="0" w:beforeAutospacing="0" w:after="0" w:afterAutospacing="0" w:line="500" w:lineRule="exact"/>
        <w:rPr>
          <w:rFonts w:hint="eastAsia"/>
        </w:rPr>
      </w:pPr>
      <w:r>
        <w:rPr>
          <w:rFonts w:hint="eastAsia"/>
        </w:rPr>
        <w:t>6.3</w:t>
      </w:r>
      <w:r>
        <w:rPr>
          <w:rFonts w:hint="eastAsia"/>
        </w:rPr>
        <w:t>成交供应商所有外协人员及车辆进入监区必须遵守采购人监管规章制度保证，如果发生为罪犯提供违禁品（如现金、毒品、酒类、刃具、淫秽书等）及进行其他交易等行为的，根据司法部“六个一律”规定，取消外协人员进入监区资格，触犯法律的，移送有关部门依法处理。情节严重的，采购人有权终止合同，并没收全部履约保证金，履约保证金不足以弥补采购人损失的，采购人有权从未结货款中扣除。</w:t>
      </w:r>
    </w:p>
    <w:p w:rsidR="00E32864" w:rsidRDefault="00E32864" w:rsidP="00E32864">
      <w:pPr>
        <w:pStyle w:val="a6"/>
        <w:spacing w:before="0" w:beforeAutospacing="0" w:after="0" w:afterAutospacing="0" w:line="500" w:lineRule="exact"/>
        <w:rPr>
          <w:rFonts w:hint="eastAsia"/>
        </w:rPr>
      </w:pPr>
      <w:r>
        <w:rPr>
          <w:rFonts w:hint="eastAsia"/>
        </w:rPr>
        <w:t>6.4</w:t>
      </w:r>
      <w:r>
        <w:rPr>
          <w:rFonts w:hint="eastAsia"/>
        </w:rPr>
        <w:t>成交供应商非因不可抗力停止供货，经向采购人说明理由不予采信的，视为严重违约，采购人有权终止合同并没收全部履约保证金。</w:t>
      </w:r>
    </w:p>
    <w:p w:rsidR="00E32864" w:rsidRDefault="00E32864" w:rsidP="00E32864">
      <w:pPr>
        <w:pStyle w:val="a6"/>
        <w:spacing w:before="0" w:beforeAutospacing="0" w:after="0" w:afterAutospacing="0" w:line="500" w:lineRule="exact"/>
        <w:rPr>
          <w:rFonts w:hint="eastAsia"/>
        </w:rPr>
      </w:pPr>
      <w:r>
        <w:rPr>
          <w:rFonts w:hint="eastAsia"/>
        </w:rPr>
        <w:t>6.5</w:t>
      </w:r>
      <w:r>
        <w:rPr>
          <w:rFonts w:hint="eastAsia"/>
        </w:rPr>
        <w:t>成交供应商如果将成交合同业务转包他人，采购人有权终止合同，并要求成交供应商赔偿相应损失，同时没收全部履约保证金。</w:t>
      </w:r>
    </w:p>
    <w:p w:rsidR="00E32864" w:rsidRDefault="00E32864" w:rsidP="00E32864">
      <w:pPr>
        <w:pStyle w:val="a6"/>
        <w:spacing w:before="0" w:beforeAutospacing="0" w:after="0" w:afterAutospacing="0" w:line="500" w:lineRule="exact"/>
        <w:rPr>
          <w:rFonts w:hint="eastAsia"/>
        </w:rPr>
      </w:pPr>
      <w:r>
        <w:rPr>
          <w:rFonts w:hint="eastAsia"/>
        </w:rPr>
        <w:t>6.6</w:t>
      </w:r>
      <w:r>
        <w:rPr>
          <w:rFonts w:hint="eastAsia"/>
        </w:rPr>
        <w:t>如遇台风等自然灾害及其他不可预见因素影响，成交供应商供应能力受到影响，需要从其他渠道供货，成交供应商应充分说明原因，并征得采购人同意后，在采购人允许的时间段内通过其他渠道应急供应，否则按违约处理。</w:t>
      </w:r>
    </w:p>
    <w:p w:rsidR="00E32864" w:rsidRDefault="00E32864" w:rsidP="00E32864">
      <w:pPr>
        <w:pStyle w:val="a6"/>
        <w:spacing w:before="0" w:beforeAutospacing="0" w:after="0" w:afterAutospacing="0" w:line="500" w:lineRule="exact"/>
        <w:rPr>
          <w:rFonts w:hAnsi="宋体" w:hint="eastAsia"/>
          <w:b/>
        </w:rPr>
      </w:pPr>
      <w:r>
        <w:rPr>
          <w:rFonts w:hAnsi="宋体" w:hint="eastAsia"/>
          <w:b/>
        </w:rPr>
        <w:t>三、其他要求</w:t>
      </w:r>
    </w:p>
    <w:p w:rsidR="00E32864" w:rsidRDefault="00E32864" w:rsidP="00E32864">
      <w:pPr>
        <w:pStyle w:val="a6"/>
        <w:spacing w:before="0" w:beforeAutospacing="0" w:after="0" w:afterAutospacing="0" w:line="500" w:lineRule="exact"/>
        <w:rPr>
          <w:rFonts w:hint="eastAsia"/>
        </w:rPr>
      </w:pPr>
      <w:r>
        <w:rPr>
          <w:rFonts w:hint="eastAsia"/>
        </w:rPr>
        <w:lastRenderedPageBreak/>
        <w:t>1</w:t>
      </w:r>
      <w:r>
        <w:rPr>
          <w:rFonts w:hint="eastAsia"/>
        </w:rPr>
        <w:t>、在报价时限截止前，潜在供应商可通过福建省智信招标有限公司官网网竞平台进行竞价，供应商首次提交的报价必须低于公告最高限价，否则，视为无效报价。在符合采购需求且报价有效的前提下，报价最低者成交（报价相同的，以报价时间优先者成交）。</w:t>
      </w:r>
    </w:p>
    <w:p w:rsidR="00E32864" w:rsidRDefault="00E32864" w:rsidP="00E32864">
      <w:pPr>
        <w:pStyle w:val="a6"/>
        <w:spacing w:before="0" w:beforeAutospacing="0" w:after="0" w:afterAutospacing="0" w:line="500" w:lineRule="exact"/>
        <w:rPr>
          <w:rFonts w:ascii="宋体" w:hAnsi="宋体" w:hint="eastAsia"/>
          <w:b/>
        </w:rPr>
      </w:pPr>
      <w:r>
        <w:rPr>
          <w:rFonts w:hint="eastAsia"/>
          <w:b/>
        </w:rPr>
        <w:t>因本项目为统一报出折扣，故本项目报价</w:t>
      </w:r>
      <w:r>
        <w:rPr>
          <w:rFonts w:hint="eastAsia"/>
          <w:b/>
        </w:rPr>
        <w:t>=</w:t>
      </w:r>
      <w:r>
        <w:rPr>
          <w:rFonts w:hint="eastAsia"/>
          <w:b/>
        </w:rPr>
        <w:t>预估采购金额</w:t>
      </w:r>
      <w:r>
        <w:rPr>
          <w:rFonts w:hint="eastAsia"/>
          <w:b/>
        </w:rPr>
        <w:t>*</w:t>
      </w:r>
      <w:r>
        <w:rPr>
          <w:b/>
        </w:rPr>
        <w:t> </w:t>
      </w:r>
      <w:r>
        <w:rPr>
          <w:rFonts w:hint="eastAsia"/>
          <w:b/>
        </w:rPr>
        <w:t>折扣，即报价</w:t>
      </w:r>
      <w:r>
        <w:rPr>
          <w:rFonts w:hint="eastAsia"/>
          <w:b/>
        </w:rPr>
        <w:t>=150000*</w:t>
      </w:r>
      <w:r>
        <w:rPr>
          <w:rFonts w:hint="eastAsia"/>
          <w:b/>
          <w:u w:val="single"/>
        </w:rPr>
        <w:t xml:space="preserve">      </w:t>
      </w:r>
      <w:r>
        <w:rPr>
          <w:rFonts w:hint="eastAsia"/>
          <w:b/>
        </w:rPr>
        <w:t>%</w:t>
      </w:r>
      <w:r>
        <w:rPr>
          <w:rFonts w:hint="eastAsia"/>
          <w:b/>
        </w:rPr>
        <w:t>（</w:t>
      </w:r>
      <w:r>
        <w:rPr>
          <w:rFonts w:ascii="宋体" w:hAnsi="宋体"/>
          <w:b/>
        </w:rPr>
        <w:t>“</w:t>
      </w:r>
      <w:r>
        <w:rPr>
          <w:rFonts w:ascii="宋体" w:hAnsi="宋体" w:hint="eastAsia"/>
          <w:b/>
        </w:rPr>
        <w:t>折扣</w:t>
      </w:r>
      <w:r>
        <w:rPr>
          <w:rFonts w:ascii="宋体" w:hAnsi="宋体"/>
          <w:b/>
        </w:rPr>
        <w:t>”</w:t>
      </w:r>
      <w:r>
        <w:rPr>
          <w:rFonts w:ascii="宋体" w:hAnsi="宋体" w:hint="eastAsia"/>
          <w:b/>
        </w:rPr>
        <w:t>，例如：90%）。并且须在报价备注档中明确折扣。</w:t>
      </w:r>
    </w:p>
    <w:p w:rsidR="00E32864" w:rsidRDefault="00E32864" w:rsidP="00E32864">
      <w:pPr>
        <w:pStyle w:val="a6"/>
        <w:spacing w:before="0" w:beforeAutospacing="0" w:after="0" w:afterAutospacing="0" w:line="500" w:lineRule="exact"/>
        <w:sectPr w:rsidR="00E32864">
          <w:headerReference w:type="default" r:id="rId7"/>
          <w:footerReference w:type="even" r:id="rId8"/>
          <w:footerReference w:type="default" r:id="rId9"/>
          <w:pgSz w:w="11906" w:h="16838"/>
          <w:pgMar w:top="1247" w:right="924" w:bottom="1089" w:left="1259" w:header="851" w:footer="851" w:gutter="0"/>
          <w:cols w:space="720"/>
          <w:docGrid w:type="lines" w:linePitch="312"/>
        </w:sectPr>
      </w:pPr>
      <w:r>
        <w:rPr>
          <w:rFonts w:ascii="宋体" w:hAnsi="宋体" w:hint="eastAsia"/>
          <w:b/>
        </w:rPr>
        <w:t>供应商首次提交的报价不得高于150000元，否则，视为无效报价。</w:t>
      </w:r>
    </w:p>
    <w:p w:rsidR="00E3632F" w:rsidRPr="00E32864" w:rsidRDefault="00E3632F" w:rsidP="00E32864">
      <w:bookmarkStart w:id="0" w:name="_GoBack"/>
      <w:bookmarkEnd w:id="0"/>
    </w:p>
    <w:sectPr w:rsidR="00E3632F" w:rsidRPr="00E328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FA" w:rsidRDefault="00F75AFA" w:rsidP="00E32864">
      <w:r>
        <w:separator/>
      </w:r>
    </w:p>
  </w:endnote>
  <w:endnote w:type="continuationSeparator" w:id="0">
    <w:p w:rsidR="00F75AFA" w:rsidRDefault="00F75AFA" w:rsidP="00E3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64" w:rsidRDefault="00E32864">
    <w:pPr>
      <w:pStyle w:val="a4"/>
      <w:framePr w:wrap="around" w:vAnchor="text" w:hAnchor="margin" w:xAlign="center" w:y="1"/>
      <w:rPr>
        <w:rStyle w:val="a5"/>
      </w:rPr>
    </w:pPr>
    <w:r>
      <w:fldChar w:fldCharType="begin"/>
    </w:r>
    <w:r>
      <w:rPr>
        <w:rStyle w:val="a5"/>
      </w:rPr>
      <w:instrText xml:space="preserve">PAGE  </w:instrText>
    </w:r>
    <w:r>
      <w:fldChar w:fldCharType="end"/>
    </w:r>
  </w:p>
  <w:p w:rsidR="00E32864" w:rsidRDefault="00E328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64" w:rsidRDefault="00E32864">
    <w:pPr>
      <w:pStyle w:val="a4"/>
      <w:framePr w:wrap="around" w:vAnchor="text" w:hAnchor="margin" w:xAlign="center" w:y="1"/>
      <w:rPr>
        <w:rStyle w:val="a5"/>
        <w:rFonts w:ascii="宋体" w:hAnsi="宋体"/>
      </w:rPr>
    </w:pPr>
    <w:r>
      <w:rPr>
        <w:rFonts w:ascii="宋体" w:hAnsi="宋体"/>
      </w:rPr>
      <w:fldChar w:fldCharType="begin"/>
    </w:r>
    <w:r>
      <w:rPr>
        <w:rStyle w:val="a5"/>
        <w:rFonts w:ascii="宋体" w:hAnsi="宋体"/>
      </w:rPr>
      <w:instrText xml:space="preserve">PAGE  </w:instrText>
    </w:r>
    <w:r>
      <w:rPr>
        <w:rFonts w:ascii="宋体" w:hAnsi="宋体"/>
      </w:rPr>
      <w:fldChar w:fldCharType="separate"/>
    </w:r>
    <w:r>
      <w:rPr>
        <w:rStyle w:val="a5"/>
        <w:rFonts w:ascii="宋体" w:hAnsi="宋体"/>
        <w:noProof/>
      </w:rPr>
      <w:t>4</w:t>
    </w:r>
    <w:r>
      <w:rPr>
        <w:rFonts w:ascii="宋体" w:hAnsi="宋体"/>
      </w:rPr>
      <w:fldChar w:fldCharType="end"/>
    </w:r>
  </w:p>
  <w:p w:rsidR="00E32864" w:rsidRDefault="00E328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FA" w:rsidRDefault="00F75AFA" w:rsidP="00E32864">
      <w:r>
        <w:separator/>
      </w:r>
    </w:p>
  </w:footnote>
  <w:footnote w:type="continuationSeparator" w:id="0">
    <w:p w:rsidR="00F75AFA" w:rsidRDefault="00F75AFA" w:rsidP="00E3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64" w:rsidRDefault="00E3286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3A"/>
    <w:rsid w:val="00033E3A"/>
    <w:rsid w:val="00E32864"/>
    <w:rsid w:val="00E3632F"/>
    <w:rsid w:val="00F75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8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864"/>
    <w:rPr>
      <w:sz w:val="18"/>
      <w:szCs w:val="18"/>
    </w:rPr>
  </w:style>
  <w:style w:type="paragraph" w:styleId="a4">
    <w:name w:val="footer"/>
    <w:basedOn w:val="a"/>
    <w:link w:val="Char0"/>
    <w:uiPriority w:val="99"/>
    <w:unhideWhenUsed/>
    <w:qFormat/>
    <w:rsid w:val="00E328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2864"/>
    <w:rPr>
      <w:sz w:val="18"/>
      <w:szCs w:val="18"/>
    </w:rPr>
  </w:style>
  <w:style w:type="character" w:styleId="a5">
    <w:name w:val="page number"/>
    <w:basedOn w:val="a0"/>
    <w:rsid w:val="00E32864"/>
  </w:style>
  <w:style w:type="paragraph" w:styleId="a6">
    <w:name w:val="Normal (Web)"/>
    <w:basedOn w:val="a"/>
    <w:uiPriority w:val="99"/>
    <w:qFormat/>
    <w:rsid w:val="00E32864"/>
    <w:pPr>
      <w:spacing w:before="100" w:beforeAutospacing="1" w:after="100" w:afterAutospacing="1"/>
      <w:jc w:val="left"/>
    </w:pPr>
    <w:rPr>
      <w:kern w:val="0"/>
      <w:sz w:val="24"/>
    </w:rPr>
  </w:style>
  <w:style w:type="paragraph" w:customStyle="1" w:styleId="3">
    <w:name w:val="样式3"/>
    <w:basedOn w:val="a7"/>
    <w:qFormat/>
    <w:rsid w:val="00E32864"/>
    <w:pPr>
      <w:spacing w:line="0" w:lineRule="atLeast"/>
      <w:outlineLvl w:val="0"/>
    </w:pPr>
    <w:rPr>
      <w:rFonts w:cs="Times New Roman"/>
      <w:kern w:val="0"/>
      <w:sz w:val="28"/>
    </w:rPr>
  </w:style>
  <w:style w:type="paragraph" w:styleId="a7">
    <w:name w:val="Plain Text"/>
    <w:basedOn w:val="a"/>
    <w:link w:val="Char1"/>
    <w:uiPriority w:val="99"/>
    <w:semiHidden/>
    <w:unhideWhenUsed/>
    <w:rsid w:val="00E32864"/>
    <w:rPr>
      <w:rFonts w:ascii="宋体" w:hAnsi="Courier New" w:cs="Courier New"/>
      <w:szCs w:val="21"/>
    </w:rPr>
  </w:style>
  <w:style w:type="character" w:customStyle="1" w:styleId="Char1">
    <w:name w:val="纯文本 Char"/>
    <w:basedOn w:val="a0"/>
    <w:link w:val="a7"/>
    <w:uiPriority w:val="99"/>
    <w:semiHidden/>
    <w:rsid w:val="00E3286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8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864"/>
    <w:rPr>
      <w:sz w:val="18"/>
      <w:szCs w:val="18"/>
    </w:rPr>
  </w:style>
  <w:style w:type="paragraph" w:styleId="a4">
    <w:name w:val="footer"/>
    <w:basedOn w:val="a"/>
    <w:link w:val="Char0"/>
    <w:uiPriority w:val="99"/>
    <w:unhideWhenUsed/>
    <w:qFormat/>
    <w:rsid w:val="00E328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2864"/>
    <w:rPr>
      <w:sz w:val="18"/>
      <w:szCs w:val="18"/>
    </w:rPr>
  </w:style>
  <w:style w:type="character" w:styleId="a5">
    <w:name w:val="page number"/>
    <w:basedOn w:val="a0"/>
    <w:rsid w:val="00E32864"/>
  </w:style>
  <w:style w:type="paragraph" w:styleId="a6">
    <w:name w:val="Normal (Web)"/>
    <w:basedOn w:val="a"/>
    <w:uiPriority w:val="99"/>
    <w:qFormat/>
    <w:rsid w:val="00E32864"/>
    <w:pPr>
      <w:spacing w:before="100" w:beforeAutospacing="1" w:after="100" w:afterAutospacing="1"/>
      <w:jc w:val="left"/>
    </w:pPr>
    <w:rPr>
      <w:kern w:val="0"/>
      <w:sz w:val="24"/>
    </w:rPr>
  </w:style>
  <w:style w:type="paragraph" w:customStyle="1" w:styleId="3">
    <w:name w:val="样式3"/>
    <w:basedOn w:val="a7"/>
    <w:qFormat/>
    <w:rsid w:val="00E32864"/>
    <w:pPr>
      <w:spacing w:line="0" w:lineRule="atLeast"/>
      <w:outlineLvl w:val="0"/>
    </w:pPr>
    <w:rPr>
      <w:rFonts w:cs="Times New Roman"/>
      <w:kern w:val="0"/>
      <w:sz w:val="28"/>
    </w:rPr>
  </w:style>
  <w:style w:type="paragraph" w:styleId="a7">
    <w:name w:val="Plain Text"/>
    <w:basedOn w:val="a"/>
    <w:link w:val="Char1"/>
    <w:uiPriority w:val="99"/>
    <w:semiHidden/>
    <w:unhideWhenUsed/>
    <w:rsid w:val="00E32864"/>
    <w:rPr>
      <w:rFonts w:ascii="宋体" w:hAnsi="Courier New" w:cs="Courier New"/>
      <w:szCs w:val="21"/>
    </w:rPr>
  </w:style>
  <w:style w:type="character" w:customStyle="1" w:styleId="Char1">
    <w:name w:val="纯文本 Char"/>
    <w:basedOn w:val="a0"/>
    <w:link w:val="a7"/>
    <w:uiPriority w:val="99"/>
    <w:semiHidden/>
    <w:rsid w:val="00E3286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3608</Characters>
  <Application>Microsoft Office Word</Application>
  <DocSecurity>0</DocSecurity>
  <Lines>30</Lines>
  <Paragraphs>8</Paragraphs>
  <ScaleCrop>false</ScaleCrop>
  <Company>Microsoft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2020-09-16T10:01:00Z</dcterms:created>
  <dcterms:modified xsi:type="dcterms:W3CDTF">2020-09-16T10:01:00Z</dcterms:modified>
</cp:coreProperties>
</file>