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B81DC">
      <w:pPr>
        <w:keepNext w:val="0"/>
        <w:keepLines w:val="0"/>
        <w:pageBreakBefore w:val="0"/>
        <w:kinsoku/>
        <w:wordWrap/>
        <w:overflowPunct/>
        <w:topLinePunct w:val="0"/>
        <w:autoSpaceDE/>
        <w:autoSpaceDN/>
        <w:bidi w:val="0"/>
        <w:adjustRightInd/>
        <w:spacing w:line="460" w:lineRule="exact"/>
        <w:ind w:firstLine="1446" w:firstLineChars="600"/>
        <w:jc w:val="both"/>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福州民天实业有限公司出入口三轮车道闸安装项目报价单</w:t>
      </w:r>
    </w:p>
    <w:p w14:paraId="446DACEC">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val="0"/>
          <w:color w:val="000000"/>
          <w:kern w:val="0"/>
          <w:sz w:val="24"/>
          <w:szCs w:val="24"/>
          <w:lang w:val="en-US" w:eastAsia="zh-CN" w:bidi="ar-SA"/>
        </w:rPr>
      </w:pPr>
    </w:p>
    <w:p w14:paraId="0643CA39">
      <w:pPr>
        <w:keepNext w:val="0"/>
        <w:keepLines w:val="0"/>
        <w:pageBreakBefore w:val="0"/>
        <w:widowControl w:val="0"/>
        <w:tabs>
          <w:tab w:val="left" w:pos="0"/>
        </w:tabs>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福州民天实业有限公司：</w:t>
      </w:r>
    </w:p>
    <w:p w14:paraId="7F4E1035">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我公司对福州民天实业有限公司出入口三轮车道闸安装项目含税包干总报价为</w:t>
      </w:r>
      <w:r>
        <w:rPr>
          <w:rFonts w:hint="eastAsia" w:ascii="宋体" w:hAnsi="宋体" w:eastAsia="宋体" w:cs="宋体"/>
          <w:b w:val="0"/>
          <w:color w:val="000000"/>
          <w:kern w:val="0"/>
          <w:sz w:val="24"/>
          <w:szCs w:val="24"/>
          <w:u w:val="single"/>
          <w:lang w:val="en-US" w:eastAsia="zh-CN" w:bidi="ar-SA"/>
        </w:rPr>
        <w:t xml:space="preserve">        </w:t>
      </w:r>
      <w:r>
        <w:rPr>
          <w:rFonts w:hint="eastAsia" w:ascii="宋体" w:hAnsi="宋体" w:eastAsia="宋体" w:cs="宋体"/>
          <w:b w:val="0"/>
          <w:color w:val="000000"/>
          <w:kern w:val="0"/>
          <w:sz w:val="24"/>
          <w:szCs w:val="24"/>
          <w:lang w:val="en-US" w:eastAsia="zh-CN" w:bidi="ar-SA"/>
        </w:rPr>
        <w:t>元（大写</w:t>
      </w:r>
      <w:r>
        <w:rPr>
          <w:rFonts w:hint="eastAsia" w:ascii="宋体" w:hAnsi="宋体" w:eastAsia="宋体" w:cs="宋体"/>
          <w:b w:val="0"/>
          <w:color w:val="000000"/>
          <w:kern w:val="0"/>
          <w:sz w:val="24"/>
          <w:szCs w:val="24"/>
          <w:u w:val="single"/>
          <w:lang w:val="en-US" w:eastAsia="zh-CN" w:bidi="ar-SA"/>
        </w:rPr>
        <w:t xml:space="preserve">         </w:t>
      </w:r>
      <w:r>
        <w:rPr>
          <w:rFonts w:hint="eastAsia" w:ascii="宋体" w:hAnsi="宋体" w:eastAsia="宋体" w:cs="宋体"/>
          <w:b w:val="0"/>
          <w:color w:val="000000"/>
          <w:kern w:val="0"/>
          <w:sz w:val="24"/>
          <w:szCs w:val="24"/>
          <w:lang w:val="en-US" w:eastAsia="zh-CN" w:bidi="ar-SA"/>
        </w:rPr>
        <w:t>元），不含税包干总报价为</w:t>
      </w:r>
      <w:r>
        <w:rPr>
          <w:rFonts w:hint="eastAsia" w:ascii="宋体" w:hAnsi="宋体" w:eastAsia="宋体" w:cs="宋体"/>
          <w:b w:val="0"/>
          <w:color w:val="000000"/>
          <w:kern w:val="0"/>
          <w:sz w:val="24"/>
          <w:szCs w:val="24"/>
          <w:u w:val="single"/>
          <w:lang w:val="en-US" w:eastAsia="zh-CN" w:bidi="ar-SA"/>
        </w:rPr>
        <w:t xml:space="preserve">           </w:t>
      </w:r>
      <w:r>
        <w:rPr>
          <w:rFonts w:hint="eastAsia" w:ascii="宋体" w:hAnsi="宋体" w:eastAsia="宋体" w:cs="宋体"/>
          <w:b w:val="0"/>
          <w:color w:val="000000"/>
          <w:kern w:val="0"/>
          <w:sz w:val="24"/>
          <w:szCs w:val="24"/>
          <w:lang w:val="en-US" w:eastAsia="zh-CN" w:bidi="ar-SA"/>
        </w:rPr>
        <w:t>元（大写</w:t>
      </w:r>
      <w:r>
        <w:rPr>
          <w:rFonts w:hint="eastAsia" w:ascii="宋体" w:hAnsi="宋体" w:eastAsia="宋体" w:cs="宋体"/>
          <w:b w:val="0"/>
          <w:color w:val="000000"/>
          <w:kern w:val="0"/>
          <w:sz w:val="24"/>
          <w:szCs w:val="24"/>
          <w:u w:val="single"/>
          <w:lang w:val="en-US" w:eastAsia="zh-CN" w:bidi="ar-SA"/>
        </w:rPr>
        <w:t xml:space="preserve">        </w:t>
      </w:r>
      <w:r>
        <w:rPr>
          <w:rFonts w:hint="eastAsia" w:ascii="宋体" w:hAnsi="宋体" w:eastAsia="宋体" w:cs="宋体"/>
          <w:b w:val="0"/>
          <w:color w:val="000000"/>
          <w:kern w:val="0"/>
          <w:sz w:val="24"/>
          <w:szCs w:val="24"/>
          <w:lang w:val="en-US" w:eastAsia="zh-CN" w:bidi="ar-SA"/>
        </w:rPr>
        <w:t>元），税额为</w:t>
      </w:r>
      <w:r>
        <w:rPr>
          <w:rFonts w:hint="eastAsia" w:ascii="宋体" w:hAnsi="宋体" w:eastAsia="宋体" w:cs="宋体"/>
          <w:b w:val="0"/>
          <w:color w:val="000000"/>
          <w:kern w:val="0"/>
          <w:sz w:val="24"/>
          <w:szCs w:val="24"/>
          <w:u w:val="single"/>
          <w:lang w:val="en-US" w:eastAsia="zh-CN" w:bidi="ar-SA"/>
        </w:rPr>
        <w:t xml:space="preserve">      </w:t>
      </w:r>
      <w:r>
        <w:rPr>
          <w:rFonts w:hint="eastAsia" w:ascii="宋体" w:hAnsi="宋体" w:eastAsia="宋体" w:cs="宋体"/>
          <w:b w:val="0"/>
          <w:color w:val="000000"/>
          <w:kern w:val="0"/>
          <w:sz w:val="24"/>
          <w:szCs w:val="24"/>
          <w:lang w:val="en-US" w:eastAsia="zh-CN" w:bidi="ar-SA"/>
        </w:rPr>
        <w:t>元。</w:t>
      </w:r>
    </w:p>
    <w:p w14:paraId="7E90B003">
      <w:pPr>
        <w:pStyle w:val="3"/>
        <w:spacing w:line="520" w:lineRule="exact"/>
        <w:rPr>
          <w:rFonts w:hint="eastAsia" w:ascii="宋体" w:hAnsi="宋体" w:eastAsia="宋体" w:cs="宋体"/>
          <w:color w:val="000000"/>
          <w:sz w:val="24"/>
          <w:szCs w:val="24"/>
          <w:lang w:val="en-US" w:eastAsia="zh-CN"/>
        </w:rPr>
      </w:pPr>
    </w:p>
    <w:p w14:paraId="400A75BA">
      <w:pPr>
        <w:pStyle w:val="3"/>
        <w:spacing w:line="52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w:t>
      </w:r>
    </w:p>
    <w:p w14:paraId="037B7550">
      <w:pPr>
        <w:pStyle w:val="3"/>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我公司提供的发票为增值税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发票（请填写普通还是专用）</w:t>
      </w:r>
    </w:p>
    <w:p w14:paraId="5F573ED9">
      <w:pPr>
        <w:pStyle w:val="3"/>
        <w:numPr>
          <w:ilvl w:val="0"/>
          <w:numId w:val="0"/>
        </w:num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税率为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%的增值税专用发票(提供增值税普通发票的无需填写）</w:t>
      </w:r>
    </w:p>
    <w:p w14:paraId="5E48D3A5">
      <w:pPr>
        <w:pStyle w:val="3"/>
        <w:spacing w:line="64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3.所有小写报价均精确到小数点后两位</w:t>
      </w:r>
    </w:p>
    <w:p w14:paraId="30F70C80">
      <w:pPr>
        <w:widowControl/>
        <w:spacing w:line="64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kern w:val="0"/>
          <w:sz w:val="24"/>
          <w:szCs w:val="24"/>
        </w:rPr>
        <w:t>以上报价包含人工费、</w:t>
      </w:r>
      <w:r>
        <w:rPr>
          <w:rFonts w:hint="eastAsia" w:ascii="宋体" w:hAnsi="宋体" w:eastAsia="宋体" w:cs="宋体"/>
          <w:color w:val="000000"/>
          <w:kern w:val="0"/>
          <w:sz w:val="24"/>
          <w:szCs w:val="24"/>
          <w:lang w:val="en-US" w:eastAsia="zh-CN"/>
        </w:rPr>
        <w:t>管理费、</w:t>
      </w:r>
      <w:r>
        <w:rPr>
          <w:rFonts w:hint="eastAsia" w:ascii="宋体" w:hAnsi="宋体" w:eastAsia="宋体" w:cs="宋体"/>
          <w:color w:val="000000"/>
          <w:kern w:val="0"/>
          <w:sz w:val="24"/>
          <w:szCs w:val="24"/>
        </w:rPr>
        <w:t>税费等所有费用</w:t>
      </w:r>
    </w:p>
    <w:p w14:paraId="254B3A68">
      <w:pPr>
        <w:widowControl/>
        <w:spacing w:line="640" w:lineRule="exact"/>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未按以上规定</w:t>
      </w:r>
      <w:r>
        <w:rPr>
          <w:rFonts w:hint="eastAsia" w:ascii="宋体" w:hAnsi="宋体" w:eastAsia="宋体" w:cs="宋体"/>
          <w:color w:val="000000"/>
          <w:sz w:val="24"/>
          <w:szCs w:val="24"/>
          <w:lang w:val="en-US" w:eastAsia="zh-CN"/>
        </w:rPr>
        <w:t>格式正确</w:t>
      </w:r>
      <w:r>
        <w:rPr>
          <w:rFonts w:hint="eastAsia" w:ascii="宋体" w:hAnsi="宋体" w:eastAsia="宋体" w:cs="宋体"/>
          <w:color w:val="000000"/>
          <w:sz w:val="24"/>
          <w:szCs w:val="24"/>
        </w:rPr>
        <w:t>报价的视为无效报价</w:t>
      </w:r>
    </w:p>
    <w:p w14:paraId="18411FE8">
      <w:pPr>
        <w:pStyle w:val="3"/>
        <w:spacing w:line="64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6.未填写报价日期和提供的所有材料未盖骑缝章、缺件的视为无效报价</w:t>
      </w:r>
    </w:p>
    <w:p w14:paraId="6B1F3611">
      <w:pPr>
        <w:pStyle w:val="3"/>
        <w:spacing w:line="64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联系人：                  联系电话：</w:t>
      </w:r>
    </w:p>
    <w:p w14:paraId="1CF9B6A0">
      <w:pPr>
        <w:pStyle w:val="3"/>
        <w:spacing w:line="520" w:lineRule="exact"/>
        <w:rPr>
          <w:rFonts w:hint="eastAsia" w:ascii="宋体" w:hAnsi="宋体" w:eastAsia="宋体" w:cs="宋体"/>
          <w:color w:val="000000"/>
          <w:sz w:val="24"/>
          <w:szCs w:val="24"/>
          <w:lang w:val="en-US" w:eastAsia="zh-CN"/>
        </w:rPr>
      </w:pPr>
    </w:p>
    <w:p w14:paraId="6634E336">
      <w:pPr>
        <w:pStyle w:val="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附：</w:t>
      </w:r>
    </w:p>
    <w:p w14:paraId="6BF8B272">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1.统一社会信用代码营业执照复印件（福州市设有办事处，需提供总公司设立福州办事处的正式红头文件及固定的办公场地证明）</w:t>
      </w:r>
      <w:bookmarkStart w:id="0" w:name="_GoBack"/>
      <w:bookmarkEnd w:id="0"/>
      <w:r>
        <w:rPr>
          <w:rFonts w:hint="eastAsia" w:ascii="宋体" w:hAnsi="宋体" w:eastAsia="宋体" w:cs="宋体"/>
          <w:b w:val="0"/>
          <w:color w:val="000000"/>
          <w:kern w:val="0"/>
          <w:sz w:val="24"/>
          <w:szCs w:val="24"/>
          <w:lang w:val="en-US" w:eastAsia="zh-CN" w:bidi="ar-SA"/>
        </w:rPr>
        <w:t>（盖章）</w:t>
      </w:r>
    </w:p>
    <w:p w14:paraId="2759E9EB">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2.2025年纳税人信用等级证明（盖章）</w:t>
      </w:r>
    </w:p>
    <w:p w14:paraId="61270829">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3.“信用中国”网站的查询结果打印件或截图（盖章）</w:t>
      </w:r>
    </w:p>
    <w:p w14:paraId="2C37F75C">
      <w:pPr>
        <w:pStyle w:val="3"/>
        <w:spacing w:line="520" w:lineRule="exact"/>
        <w:ind w:firstLine="4200" w:firstLineChars="1750"/>
        <w:rPr>
          <w:rFonts w:hint="eastAsia" w:ascii="宋体" w:hAnsi="宋体" w:eastAsia="宋体" w:cs="宋体"/>
          <w:color w:val="000000"/>
          <w:sz w:val="24"/>
          <w:szCs w:val="24"/>
          <w:lang w:val="en-US" w:eastAsia="zh-CN"/>
        </w:rPr>
      </w:pPr>
    </w:p>
    <w:p w14:paraId="50802B19">
      <w:pPr>
        <w:pStyle w:val="3"/>
        <w:spacing w:line="520" w:lineRule="exact"/>
        <w:ind w:firstLine="4200" w:firstLineChars="17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报价单位：</w:t>
      </w:r>
    </w:p>
    <w:p w14:paraId="1E37251F">
      <w:pPr>
        <w:pStyle w:val="3"/>
        <w:spacing w:line="52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（盖章）</w:t>
      </w:r>
    </w:p>
    <w:p w14:paraId="6BB3107A">
      <w:pPr>
        <w:pStyle w:val="3"/>
        <w:spacing w:line="520" w:lineRule="exact"/>
        <w:rPr>
          <w:rFonts w:hint="eastAsia" w:ascii="宋体" w:hAnsi="宋体" w:eastAsia="宋体" w:cs="宋体"/>
          <w:sz w:val="24"/>
          <w:szCs w:val="24"/>
        </w:rPr>
      </w:pPr>
      <w:r>
        <w:rPr>
          <w:rFonts w:hint="eastAsia" w:ascii="宋体" w:hAnsi="宋体" w:eastAsia="宋体" w:cs="宋体"/>
          <w:color w:val="000000"/>
          <w:sz w:val="24"/>
          <w:szCs w:val="24"/>
          <w:lang w:val="en-US" w:eastAsia="zh-CN"/>
        </w:rPr>
        <w:t xml:space="preserve">                                   时    间：</w:t>
      </w:r>
    </w:p>
    <w:p w14:paraId="2607D6E8">
      <w:pPr>
        <w:numPr>
          <w:ilvl w:val="0"/>
          <w:numId w:val="0"/>
        </w:numPr>
        <w:rPr>
          <w:rFonts w:hint="eastAsia" w:ascii="宋体" w:hAnsi="宋体" w:eastAsia="宋体" w:cs="宋体"/>
          <w:sz w:val="24"/>
          <w:szCs w:val="24"/>
          <w:lang w:val="en-US" w:eastAsia="zh-CN"/>
        </w:rPr>
      </w:pPr>
    </w:p>
    <w:p w14:paraId="3AC45C60">
      <w:pPr>
        <w:numPr>
          <w:ilvl w:val="0"/>
          <w:numId w:val="0"/>
        </w:num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C7150"/>
    <w:rsid w:val="0678013D"/>
    <w:rsid w:val="1032785A"/>
    <w:rsid w:val="22BE3A11"/>
    <w:rsid w:val="2D195047"/>
    <w:rsid w:val="39CA5263"/>
    <w:rsid w:val="3E8C7150"/>
    <w:rsid w:val="5B3B5777"/>
    <w:rsid w:val="6A9C5654"/>
    <w:rsid w:val="6F4F6F72"/>
    <w:rsid w:val="72395053"/>
    <w:rsid w:val="730B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327</Words>
  <Characters>340</Characters>
  <Lines>0</Lines>
  <Paragraphs>0</Paragraphs>
  <TotalTime>5</TotalTime>
  <ScaleCrop>false</ScaleCrop>
  <LinksUpToDate>false</LinksUpToDate>
  <CharactersWithSpaces>489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2026-06-26T02:01:00Z</dcterms:created>
  <dc:creator>Irene</dc:creator>
  <cp:lastModifiedBy>Irene</cp:lastModifiedBy>
  <cp:lastPrinted>2026-07-15T06:41:56Z</cp:lastPrinted>
  <dcterms:modified xsi:type="dcterms:W3CDTF">2026-07-15T06:45:50Z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C6EECC3B9BE342DFA7C8F0B81F86C576_11</vt:lpwstr>
  </property>
  <property fmtid="{D5CDD505-2E9C-101B-9397-08002B2CF9AE}" pid="4" name="KSOTemplateDocerSaveRecord">
    <vt:lpwstr>eyJoZGlkIjoiYTlmNTIyOWU3NDA5MjA5OGYzNzgwNzZjZjQwYjE0ZTUiLCJ1c2VySWQiOiIyMjc4NDI3MzcifQ==</vt:lpwstr>
  </property>
</Properties>
</file>